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C393D" w14:textId="1C5B8612" w:rsidR="00AF6486" w:rsidRPr="004F7119" w:rsidRDefault="00AF6486" w:rsidP="004F7119">
      <w:pPr>
        <w:spacing w:after="0" w:line="360" w:lineRule="auto"/>
        <w:jc w:val="both"/>
        <w:rPr>
          <w:rFonts w:ascii="Times New Roman" w:hAnsi="Times New Roman" w:cs="Times New Roman"/>
          <w:b/>
          <w:bCs/>
          <w:sz w:val="24"/>
          <w:szCs w:val="24"/>
        </w:rPr>
      </w:pPr>
      <w:bookmarkStart w:id="0" w:name="_Hlk133607324"/>
      <w:bookmarkEnd w:id="0"/>
      <w:r w:rsidRPr="004F7119">
        <w:rPr>
          <w:rFonts w:ascii="Times New Roman" w:hAnsi="Times New Roman" w:cs="Times New Roman"/>
          <w:b/>
          <w:bCs/>
          <w:sz w:val="24"/>
          <w:szCs w:val="24"/>
        </w:rPr>
        <w:t xml:space="preserve">Comparative Evaluation of </w:t>
      </w:r>
      <w:r w:rsidR="00F53B2C">
        <w:rPr>
          <w:rFonts w:ascii="Times New Roman" w:hAnsi="Times New Roman" w:cs="Times New Roman"/>
          <w:b/>
          <w:bCs/>
          <w:sz w:val="24"/>
          <w:szCs w:val="24"/>
        </w:rPr>
        <w:t xml:space="preserve">Quality Control Parameters between </w:t>
      </w:r>
      <w:r w:rsidRPr="004F7119">
        <w:rPr>
          <w:rFonts w:ascii="Times New Roman" w:hAnsi="Times New Roman" w:cs="Times New Roman"/>
          <w:b/>
          <w:bCs/>
          <w:sz w:val="24"/>
          <w:szCs w:val="24"/>
        </w:rPr>
        <w:t>Commercially A</w:t>
      </w:r>
      <w:r w:rsidR="000B4B08" w:rsidRPr="004F7119">
        <w:rPr>
          <w:rFonts w:ascii="Times New Roman" w:hAnsi="Times New Roman" w:cs="Times New Roman"/>
          <w:b/>
          <w:bCs/>
          <w:sz w:val="24"/>
          <w:szCs w:val="24"/>
        </w:rPr>
        <w:t>vailable and Formulated Tablets of</w:t>
      </w:r>
      <w:r w:rsidRPr="004F7119">
        <w:rPr>
          <w:rFonts w:ascii="Times New Roman" w:hAnsi="Times New Roman" w:cs="Times New Roman"/>
          <w:b/>
          <w:bCs/>
          <w:sz w:val="24"/>
          <w:szCs w:val="24"/>
        </w:rPr>
        <w:t xml:space="preserve"> Fexofenadine Hydrochloride 120 mg</w:t>
      </w:r>
    </w:p>
    <w:p w14:paraId="5F66EBAC" w14:textId="762F9204" w:rsidR="002D0DC2" w:rsidRDefault="00875E33" w:rsidP="004F7119">
      <w:pPr>
        <w:spacing w:after="0" w:line="360" w:lineRule="auto"/>
        <w:jc w:val="both"/>
        <w:rPr>
          <w:rFonts w:ascii="Times New Roman" w:hAnsi="Times New Roman" w:cs="Times New Roman"/>
          <w:sz w:val="24"/>
          <w:szCs w:val="24"/>
        </w:rPr>
      </w:pPr>
      <w:r w:rsidRPr="004F7119">
        <w:rPr>
          <w:rFonts w:ascii="Times New Roman" w:hAnsi="Times New Roman" w:cs="Times New Roman"/>
          <w:sz w:val="24"/>
          <w:szCs w:val="24"/>
        </w:rPr>
        <w:t>Lamia Alam</w:t>
      </w:r>
      <w:r w:rsidRPr="004F7119">
        <w:rPr>
          <w:rFonts w:ascii="Times New Roman" w:hAnsi="Times New Roman" w:cs="Times New Roman"/>
          <w:sz w:val="24"/>
          <w:szCs w:val="24"/>
          <w:vertAlign w:val="superscript"/>
        </w:rPr>
        <w:t>1</w:t>
      </w:r>
      <w:r w:rsidRPr="004F7119">
        <w:rPr>
          <w:rFonts w:ascii="Times New Roman" w:hAnsi="Times New Roman" w:cs="Times New Roman"/>
          <w:bCs/>
          <w:sz w:val="24"/>
          <w:szCs w:val="24"/>
        </w:rPr>
        <w:t>, Sharmin Akter</w:t>
      </w:r>
      <w:r w:rsidRPr="004F7119">
        <w:rPr>
          <w:rFonts w:ascii="Times New Roman" w:hAnsi="Times New Roman" w:cs="Times New Roman"/>
          <w:sz w:val="24"/>
          <w:szCs w:val="24"/>
          <w:vertAlign w:val="superscript"/>
        </w:rPr>
        <w:t>1</w:t>
      </w:r>
      <w:r w:rsidRPr="004F7119">
        <w:rPr>
          <w:rFonts w:ascii="Times New Roman" w:hAnsi="Times New Roman" w:cs="Times New Roman"/>
          <w:bCs/>
          <w:sz w:val="24"/>
          <w:szCs w:val="24"/>
        </w:rPr>
        <w:t xml:space="preserve">, </w:t>
      </w:r>
      <w:r w:rsidR="00A06708" w:rsidRPr="004F7119">
        <w:rPr>
          <w:rFonts w:ascii="Times New Roman" w:hAnsi="Times New Roman" w:cs="Times New Roman"/>
          <w:bCs/>
          <w:sz w:val="24"/>
          <w:szCs w:val="24"/>
        </w:rPr>
        <w:t>A.</w:t>
      </w:r>
      <w:r w:rsidR="00C23030" w:rsidRPr="004F7119">
        <w:rPr>
          <w:rFonts w:ascii="Times New Roman" w:hAnsi="Times New Roman" w:cs="Times New Roman"/>
          <w:bCs/>
          <w:sz w:val="24"/>
          <w:szCs w:val="24"/>
        </w:rPr>
        <w:t>H.M. Nazmul Hasan</w:t>
      </w:r>
      <w:r w:rsidRPr="004F7119">
        <w:rPr>
          <w:rFonts w:ascii="Times New Roman" w:hAnsi="Times New Roman" w:cs="Times New Roman"/>
          <w:sz w:val="24"/>
          <w:szCs w:val="24"/>
          <w:vertAlign w:val="superscript"/>
        </w:rPr>
        <w:t>1</w:t>
      </w:r>
      <w:r w:rsidRPr="004F7119">
        <w:rPr>
          <w:rFonts w:ascii="Times New Roman" w:hAnsi="Times New Roman" w:cs="Times New Roman"/>
          <w:bCs/>
          <w:sz w:val="24"/>
          <w:szCs w:val="24"/>
        </w:rPr>
        <w:t>, Irin Dewan</w:t>
      </w:r>
      <w:r w:rsidRPr="004F7119">
        <w:rPr>
          <w:rFonts w:ascii="Times New Roman" w:hAnsi="Times New Roman" w:cs="Times New Roman"/>
          <w:sz w:val="24"/>
          <w:szCs w:val="24"/>
          <w:vertAlign w:val="superscript"/>
        </w:rPr>
        <w:t>1</w:t>
      </w:r>
      <w:r w:rsidRPr="004F7119">
        <w:rPr>
          <w:rFonts w:ascii="Times New Roman" w:hAnsi="Times New Roman" w:cs="Times New Roman"/>
          <w:bCs/>
          <w:sz w:val="24"/>
          <w:szCs w:val="24"/>
        </w:rPr>
        <w:t xml:space="preserve"> and </w:t>
      </w:r>
      <w:r w:rsidR="00DC1E6A" w:rsidRPr="004F7119">
        <w:rPr>
          <w:rFonts w:ascii="Times New Roman" w:hAnsi="Times New Roman" w:cs="Times New Roman"/>
          <w:sz w:val="24"/>
          <w:szCs w:val="24"/>
        </w:rPr>
        <w:t>Shihab Uddin Ahmad</w:t>
      </w:r>
      <w:r w:rsidR="00DC1E6A" w:rsidRPr="004F7119">
        <w:rPr>
          <w:rFonts w:ascii="Times New Roman" w:hAnsi="Times New Roman" w:cs="Times New Roman"/>
          <w:sz w:val="24"/>
          <w:szCs w:val="24"/>
          <w:vertAlign w:val="superscript"/>
        </w:rPr>
        <w:t>1</w:t>
      </w:r>
      <w:r w:rsidRPr="004F7119">
        <w:rPr>
          <w:rFonts w:ascii="Times New Roman" w:hAnsi="Times New Roman" w:cs="Times New Roman"/>
          <w:sz w:val="24"/>
          <w:szCs w:val="24"/>
          <w:vertAlign w:val="superscript"/>
        </w:rPr>
        <w:t>*</w:t>
      </w:r>
    </w:p>
    <w:p w14:paraId="75662AB6" w14:textId="77777777" w:rsidR="000B4B08" w:rsidRPr="004F7119" w:rsidRDefault="00875E33" w:rsidP="004F7119">
      <w:pPr>
        <w:spacing w:after="0" w:line="360" w:lineRule="auto"/>
        <w:jc w:val="both"/>
        <w:rPr>
          <w:rFonts w:ascii="Times New Roman" w:hAnsi="Times New Roman" w:cs="Times New Roman"/>
          <w:sz w:val="24"/>
          <w:szCs w:val="24"/>
        </w:rPr>
      </w:pPr>
      <w:r w:rsidRPr="004F7119">
        <w:rPr>
          <w:rFonts w:ascii="Times New Roman" w:hAnsi="Times New Roman" w:cs="Times New Roman"/>
          <w:sz w:val="24"/>
          <w:szCs w:val="24"/>
          <w:vertAlign w:val="superscript"/>
        </w:rPr>
        <w:t>1</w:t>
      </w:r>
      <w:r w:rsidR="00A06708" w:rsidRPr="004F7119">
        <w:rPr>
          <w:rFonts w:ascii="Times New Roman" w:hAnsi="Times New Roman" w:cs="Times New Roman"/>
          <w:sz w:val="24"/>
          <w:szCs w:val="24"/>
        </w:rPr>
        <w:t>Department of Pharmacy, University of Asia Pacifc, 74/A, Green Road, Farmgate, Dhaka 1215, Bangladesh.</w:t>
      </w:r>
      <w:r w:rsidR="000B4B08" w:rsidRPr="004F7119">
        <w:rPr>
          <w:rFonts w:ascii="Times New Roman" w:hAnsi="Times New Roman" w:cs="Times New Roman"/>
          <w:sz w:val="24"/>
          <w:szCs w:val="24"/>
        </w:rPr>
        <w:t xml:space="preserve"> </w:t>
      </w:r>
    </w:p>
    <w:p w14:paraId="5F695877" w14:textId="371C9356" w:rsidR="00A06708" w:rsidRPr="004F7119" w:rsidRDefault="000B4B08" w:rsidP="004F7119">
      <w:pPr>
        <w:spacing w:after="0" w:line="360" w:lineRule="auto"/>
        <w:jc w:val="both"/>
        <w:rPr>
          <w:rFonts w:ascii="Times New Roman" w:hAnsi="Times New Roman" w:cs="Times New Roman"/>
          <w:sz w:val="24"/>
          <w:szCs w:val="24"/>
        </w:rPr>
      </w:pPr>
      <w:r w:rsidRPr="004F7119">
        <w:rPr>
          <w:rFonts w:ascii="Times New Roman" w:hAnsi="Times New Roman" w:cs="Times New Roman"/>
          <w:sz w:val="24"/>
          <w:szCs w:val="24"/>
        </w:rPr>
        <w:t>18103088@uap-bd.edu (L.A.), 21107099@uap-bd.edu (S.A.), nazmulhasan@uap-bd.edu (A.H.M.N.H.), irin_d@uap-bd.edu (I.D.) and shihab@uap-bd.edu (S.U.A.)</w:t>
      </w:r>
    </w:p>
    <w:p w14:paraId="6BF3D0FE" w14:textId="77777777" w:rsidR="00746189" w:rsidRPr="004F7119" w:rsidRDefault="00A06708" w:rsidP="004F7119">
      <w:pPr>
        <w:spacing w:after="0" w:line="360" w:lineRule="auto"/>
        <w:jc w:val="both"/>
        <w:rPr>
          <w:rFonts w:ascii="Times New Roman" w:hAnsi="Times New Roman" w:cs="Times New Roman"/>
          <w:bCs/>
          <w:sz w:val="24"/>
          <w:szCs w:val="24"/>
        </w:rPr>
      </w:pPr>
      <w:r w:rsidRPr="004F7119">
        <w:rPr>
          <w:rFonts w:ascii="Times New Roman" w:hAnsi="Times New Roman" w:cs="Times New Roman"/>
          <w:sz w:val="24"/>
          <w:szCs w:val="24"/>
        </w:rPr>
        <w:t>* Correspondence:</w:t>
      </w:r>
      <w:r w:rsidR="002D0DC2" w:rsidRPr="004F7119">
        <w:rPr>
          <w:rFonts w:ascii="Times New Roman" w:hAnsi="Times New Roman" w:cs="Times New Roman"/>
          <w:bCs/>
          <w:sz w:val="24"/>
          <w:szCs w:val="24"/>
        </w:rPr>
        <w:t xml:space="preserve"> </w:t>
      </w:r>
      <w:r w:rsidRPr="004F7119">
        <w:rPr>
          <w:rFonts w:ascii="Times New Roman" w:hAnsi="Times New Roman" w:cs="Times New Roman"/>
          <w:bCs/>
          <w:sz w:val="24"/>
          <w:szCs w:val="24"/>
        </w:rPr>
        <w:t>shihab@uap-bd.edu</w:t>
      </w:r>
      <w:r w:rsidR="000B4B08" w:rsidRPr="004F7119">
        <w:rPr>
          <w:rFonts w:ascii="Times New Roman" w:hAnsi="Times New Roman" w:cs="Times New Roman"/>
          <w:bCs/>
          <w:sz w:val="24"/>
          <w:szCs w:val="24"/>
        </w:rPr>
        <w:t>; +8802-58157091</w:t>
      </w:r>
    </w:p>
    <w:p w14:paraId="67E818AB" w14:textId="77777777" w:rsidR="00746189" w:rsidRPr="004F7119" w:rsidRDefault="00746189" w:rsidP="004F7119">
      <w:pPr>
        <w:spacing w:after="0" w:line="360" w:lineRule="auto"/>
        <w:jc w:val="both"/>
        <w:rPr>
          <w:rFonts w:ascii="Times New Roman" w:hAnsi="Times New Roman" w:cs="Times New Roman"/>
          <w:bCs/>
          <w:sz w:val="24"/>
          <w:szCs w:val="24"/>
        </w:rPr>
      </w:pPr>
    </w:p>
    <w:p w14:paraId="09E92353" w14:textId="77777777" w:rsidR="00746189" w:rsidRPr="004F7119" w:rsidRDefault="00746189" w:rsidP="004F7119">
      <w:pPr>
        <w:spacing w:after="0" w:line="360" w:lineRule="auto"/>
        <w:jc w:val="both"/>
        <w:rPr>
          <w:rFonts w:ascii="Times New Roman" w:hAnsi="Times New Roman" w:cs="Times New Roman"/>
          <w:bCs/>
          <w:sz w:val="24"/>
          <w:szCs w:val="24"/>
        </w:rPr>
        <w:sectPr w:rsidR="00746189" w:rsidRPr="004F7119" w:rsidSect="009B47B2">
          <w:headerReference w:type="default" r:id="rId8"/>
          <w:footerReference w:type="default" r:id="rId9"/>
          <w:pgSz w:w="12240" w:h="15840"/>
          <w:pgMar w:top="1440" w:right="1440" w:bottom="1440" w:left="1440" w:header="720" w:footer="720" w:gutter="0"/>
          <w:pgNumType w:start="1"/>
          <w:cols w:space="720"/>
          <w:docGrid w:linePitch="360"/>
        </w:sectPr>
      </w:pPr>
    </w:p>
    <w:p w14:paraId="33EF3C13" w14:textId="13E9616D" w:rsidR="00892067" w:rsidRPr="004F7119" w:rsidRDefault="00892067" w:rsidP="004F7119">
      <w:pPr>
        <w:spacing w:after="0" w:line="360" w:lineRule="auto"/>
        <w:jc w:val="both"/>
        <w:rPr>
          <w:rFonts w:ascii="Times New Roman" w:hAnsi="Times New Roman" w:cs="Times New Roman"/>
          <w:b/>
          <w:bCs/>
          <w:sz w:val="24"/>
          <w:szCs w:val="24"/>
        </w:rPr>
      </w:pPr>
      <w:r w:rsidRPr="004F7119">
        <w:rPr>
          <w:rFonts w:ascii="Times New Roman" w:hAnsi="Times New Roman" w:cs="Times New Roman"/>
          <w:b/>
          <w:bCs/>
          <w:sz w:val="24"/>
          <w:szCs w:val="24"/>
        </w:rPr>
        <w:lastRenderedPageBreak/>
        <w:t>Abstract</w:t>
      </w:r>
    </w:p>
    <w:p w14:paraId="71EFF201" w14:textId="70AA6DAA" w:rsidR="00AF6486" w:rsidRPr="00A53E93" w:rsidRDefault="00892067" w:rsidP="004F7119">
      <w:pPr>
        <w:spacing w:after="0" w:line="360" w:lineRule="auto"/>
        <w:jc w:val="both"/>
        <w:rPr>
          <w:rFonts w:ascii="Times New Roman" w:hAnsi="Times New Roman" w:cs="Times New Roman"/>
          <w:sz w:val="24"/>
          <w:szCs w:val="24"/>
        </w:rPr>
      </w:pPr>
      <w:r w:rsidRPr="004F7119">
        <w:rPr>
          <w:rFonts w:ascii="Times New Roman" w:hAnsi="Times New Roman" w:cs="Times New Roman"/>
          <w:b/>
          <w:bCs/>
          <w:sz w:val="24"/>
          <w:szCs w:val="24"/>
        </w:rPr>
        <w:t xml:space="preserve">Background: </w:t>
      </w:r>
      <w:r w:rsidR="00AF6486" w:rsidRPr="004F7119">
        <w:rPr>
          <w:rFonts w:ascii="Times New Roman" w:hAnsi="Times New Roman" w:cs="Times New Roman"/>
          <w:sz w:val="24"/>
          <w:szCs w:val="24"/>
        </w:rPr>
        <w:t xml:space="preserve">Fexofenadine hydrochloride is a second-generation antihistamine that works by blocking H2 receptor and primarily indicated for allergic rhinitis. To satisfy the desired pharmacological effect it is important for a drug to comply all the </w:t>
      </w:r>
      <w:r w:rsidR="003A1AC8" w:rsidRPr="004F7119">
        <w:rPr>
          <w:rFonts w:ascii="Times New Roman" w:hAnsi="Times New Roman" w:cs="Times New Roman"/>
          <w:sz w:val="24"/>
          <w:szCs w:val="24"/>
        </w:rPr>
        <w:t>specification</w:t>
      </w:r>
      <w:r w:rsidR="00AF6486" w:rsidRPr="004F7119">
        <w:rPr>
          <w:rFonts w:ascii="Times New Roman" w:hAnsi="Times New Roman" w:cs="Times New Roman"/>
          <w:sz w:val="24"/>
          <w:szCs w:val="24"/>
        </w:rPr>
        <w:t xml:space="preserve"> with the guideline</w:t>
      </w:r>
      <w:r w:rsidR="003A1AC8" w:rsidRPr="004F7119">
        <w:rPr>
          <w:rFonts w:ascii="Times New Roman" w:hAnsi="Times New Roman" w:cs="Times New Roman"/>
          <w:sz w:val="24"/>
          <w:szCs w:val="24"/>
        </w:rPr>
        <w:t>. This study has been conducted to evaluate the quality parameters of commercial drug and establish a comparative screening of commercial drug with the formulated one.</w:t>
      </w:r>
      <w:r w:rsidR="0047621D" w:rsidRPr="004F7119">
        <w:rPr>
          <w:rFonts w:ascii="Times New Roman" w:hAnsi="Times New Roman" w:cs="Times New Roman"/>
          <w:sz w:val="24"/>
          <w:szCs w:val="24"/>
        </w:rPr>
        <w:t xml:space="preserve"> </w:t>
      </w:r>
      <w:r w:rsidR="009B47B2" w:rsidRPr="004F7119">
        <w:rPr>
          <w:rFonts w:ascii="Times New Roman" w:hAnsi="Times New Roman" w:cs="Times New Roman"/>
          <w:b/>
          <w:bCs/>
          <w:sz w:val="24"/>
          <w:szCs w:val="24"/>
        </w:rPr>
        <w:t>Methods</w:t>
      </w:r>
      <w:r w:rsidR="0047621D" w:rsidRPr="004F7119">
        <w:rPr>
          <w:rFonts w:ascii="Times New Roman" w:hAnsi="Times New Roman" w:cs="Times New Roman"/>
          <w:b/>
          <w:bCs/>
          <w:sz w:val="24"/>
          <w:szCs w:val="24"/>
        </w:rPr>
        <w:t>:</w:t>
      </w:r>
      <w:r w:rsidR="003A1AC8" w:rsidRPr="004F7119">
        <w:rPr>
          <w:rFonts w:ascii="Times New Roman" w:hAnsi="Times New Roman" w:cs="Times New Roman"/>
          <w:sz w:val="24"/>
          <w:szCs w:val="24"/>
        </w:rPr>
        <w:t xml:space="preserve"> </w:t>
      </w:r>
      <w:r w:rsidR="0047621D" w:rsidRPr="004F7119">
        <w:rPr>
          <w:rFonts w:ascii="Times New Roman" w:hAnsi="Times New Roman" w:cs="Times New Roman"/>
          <w:sz w:val="24"/>
          <w:szCs w:val="24"/>
        </w:rPr>
        <w:t>Fexofenadine HCl was formulated in the laboratory setup and o</w:t>
      </w:r>
      <w:r w:rsidR="003A1AC8" w:rsidRPr="004F7119">
        <w:rPr>
          <w:rFonts w:ascii="Times New Roman" w:hAnsi="Times New Roman" w:cs="Times New Roman"/>
          <w:sz w:val="24"/>
          <w:szCs w:val="24"/>
        </w:rPr>
        <w:t xml:space="preserve">ne particular brand was selected and compared with formulated drug. Quality parameter was checked by performing potency and dissolution test, weight variation test, thickness hardness-diameter determination, disintegration time detection and friability </w:t>
      </w:r>
      <w:r w:rsidR="00BB423D" w:rsidRPr="004F7119">
        <w:rPr>
          <w:rFonts w:ascii="Times New Roman" w:hAnsi="Times New Roman" w:cs="Times New Roman"/>
          <w:sz w:val="24"/>
          <w:szCs w:val="24"/>
        </w:rPr>
        <w:t>test.</w:t>
      </w:r>
      <w:r w:rsidR="0047621D" w:rsidRPr="004F7119">
        <w:rPr>
          <w:rFonts w:ascii="Times New Roman" w:hAnsi="Times New Roman" w:cs="Times New Roman"/>
          <w:b/>
          <w:bCs/>
          <w:sz w:val="24"/>
          <w:szCs w:val="24"/>
        </w:rPr>
        <w:t xml:space="preserve"> Results: </w:t>
      </w:r>
      <w:r w:rsidR="00BB423D" w:rsidRPr="004F7119">
        <w:rPr>
          <w:rFonts w:ascii="Times New Roman" w:hAnsi="Times New Roman" w:cs="Times New Roman"/>
          <w:b/>
          <w:bCs/>
          <w:sz w:val="24"/>
          <w:szCs w:val="24"/>
        </w:rPr>
        <w:t xml:space="preserve"> </w:t>
      </w:r>
      <w:r w:rsidR="00BB423D" w:rsidRPr="004F7119">
        <w:rPr>
          <w:rFonts w:ascii="Times New Roman" w:hAnsi="Times New Roman" w:cs="Times New Roman"/>
          <w:sz w:val="24"/>
          <w:szCs w:val="24"/>
        </w:rPr>
        <w:t>The</w:t>
      </w:r>
      <w:r w:rsidR="003A1AC8" w:rsidRPr="004F7119">
        <w:rPr>
          <w:rFonts w:ascii="Times New Roman" w:hAnsi="Times New Roman" w:cs="Times New Roman"/>
          <w:sz w:val="24"/>
          <w:szCs w:val="24"/>
        </w:rPr>
        <w:t xml:space="preserve"> test result has shown that formulated dug has </w:t>
      </w:r>
      <w:r w:rsidR="0047621D" w:rsidRPr="004F7119">
        <w:rPr>
          <w:rFonts w:ascii="Times New Roman" w:hAnsi="Times New Roman" w:cs="Times New Roman"/>
          <w:sz w:val="24"/>
          <w:szCs w:val="24"/>
        </w:rPr>
        <w:t>similar</w:t>
      </w:r>
      <w:r w:rsidR="003A1AC8" w:rsidRPr="004F7119">
        <w:rPr>
          <w:rFonts w:ascii="Times New Roman" w:hAnsi="Times New Roman" w:cs="Times New Roman"/>
          <w:sz w:val="24"/>
          <w:szCs w:val="24"/>
        </w:rPr>
        <w:t xml:space="preserve"> potency than the commercial drug with the commercial drug achieving the potency of 97.5%. </w:t>
      </w:r>
      <w:r w:rsidR="00BB423D" w:rsidRPr="004F7119">
        <w:rPr>
          <w:rFonts w:ascii="Times New Roman" w:hAnsi="Times New Roman" w:cs="Times New Roman"/>
          <w:sz w:val="24"/>
          <w:szCs w:val="24"/>
        </w:rPr>
        <w:t>The values obtained from the tests were used to analyze the degree of conformance of commercially available drugs to the USP specification that represents the quality of both commercially available and formulated fexofenadin</w:t>
      </w:r>
      <w:r w:rsidRPr="004F7119">
        <w:rPr>
          <w:rFonts w:ascii="Times New Roman" w:hAnsi="Times New Roman" w:cs="Times New Roman"/>
          <w:sz w:val="24"/>
          <w:szCs w:val="24"/>
        </w:rPr>
        <w:t>e hydrochloride 120 mg tablets.</w:t>
      </w:r>
      <w:r w:rsidR="009B47B2" w:rsidRPr="004F7119">
        <w:rPr>
          <w:rFonts w:ascii="Times New Roman" w:hAnsi="Times New Roman" w:cs="Times New Roman"/>
          <w:sz w:val="24"/>
          <w:szCs w:val="24"/>
        </w:rPr>
        <w:t xml:space="preserve"> </w:t>
      </w:r>
      <w:r w:rsidR="009B47B2" w:rsidRPr="004F7119">
        <w:rPr>
          <w:rFonts w:ascii="Times New Roman" w:hAnsi="Times New Roman" w:cs="Times New Roman"/>
          <w:b/>
          <w:sz w:val="24"/>
          <w:szCs w:val="24"/>
        </w:rPr>
        <w:t>Conclusion:</w:t>
      </w:r>
      <w:r w:rsidR="00A53E93">
        <w:rPr>
          <w:rFonts w:ascii="Times New Roman" w:hAnsi="Times New Roman" w:cs="Times New Roman"/>
          <w:b/>
          <w:sz w:val="24"/>
          <w:szCs w:val="24"/>
        </w:rPr>
        <w:t xml:space="preserve"> </w:t>
      </w:r>
      <w:r w:rsidR="00A53E93" w:rsidRPr="00A53E93">
        <w:rPr>
          <w:rFonts w:ascii="Times New Roman" w:hAnsi="Times New Roman" w:cs="Times New Roman"/>
          <w:sz w:val="24"/>
          <w:szCs w:val="24"/>
        </w:rPr>
        <w:t xml:space="preserve">The results found in the experiment were used to find out the degree of compliance of the drugs to the USP specification which indicates the quality of </w:t>
      </w:r>
      <w:r w:rsidR="00A53E93" w:rsidRPr="004F7119">
        <w:rPr>
          <w:rFonts w:ascii="Times New Roman" w:hAnsi="Times New Roman" w:cs="Times New Roman"/>
          <w:sz w:val="24"/>
          <w:szCs w:val="24"/>
        </w:rPr>
        <w:t>Fexofenadine hydrochloride</w:t>
      </w:r>
      <w:r w:rsidR="00A53E93" w:rsidRPr="00A53E93">
        <w:rPr>
          <w:rFonts w:ascii="Times New Roman" w:hAnsi="Times New Roman" w:cs="Times New Roman"/>
          <w:sz w:val="24"/>
          <w:szCs w:val="24"/>
        </w:rPr>
        <w:t>.</w:t>
      </w:r>
      <w:bookmarkStart w:id="1" w:name="_GoBack"/>
      <w:bookmarkEnd w:id="1"/>
      <w:r w:rsidR="00A53E93" w:rsidRPr="00A53E93">
        <w:rPr>
          <w:rFonts w:ascii="Times New Roman" w:hAnsi="Times New Roman" w:cs="Times New Roman"/>
          <w:sz w:val="24"/>
          <w:szCs w:val="24"/>
        </w:rPr>
        <w:t xml:space="preserve"> All the parameters comply with the USP specifications which ensure desired pharmacological effect.</w:t>
      </w:r>
    </w:p>
    <w:p w14:paraId="4DFB6E67" w14:textId="4F1B1207" w:rsidR="00892067" w:rsidRPr="004F7119" w:rsidRDefault="00892067" w:rsidP="004F7119">
      <w:pPr>
        <w:spacing w:after="0" w:line="360" w:lineRule="auto"/>
        <w:jc w:val="both"/>
        <w:rPr>
          <w:rFonts w:ascii="Times New Roman" w:hAnsi="Times New Roman" w:cs="Times New Roman"/>
          <w:sz w:val="24"/>
          <w:szCs w:val="24"/>
        </w:rPr>
      </w:pPr>
      <w:r w:rsidRPr="004F7119">
        <w:rPr>
          <w:rFonts w:ascii="Times New Roman" w:hAnsi="Times New Roman" w:cs="Times New Roman"/>
          <w:b/>
          <w:bCs/>
          <w:sz w:val="24"/>
          <w:szCs w:val="24"/>
        </w:rPr>
        <w:t>Keywords:</w:t>
      </w:r>
      <w:r w:rsidRPr="004F7119">
        <w:rPr>
          <w:rFonts w:ascii="Times New Roman" w:hAnsi="Times New Roman" w:cs="Times New Roman"/>
          <w:sz w:val="24"/>
          <w:szCs w:val="24"/>
        </w:rPr>
        <w:t xml:space="preserve"> </w:t>
      </w:r>
      <w:r w:rsidR="0047621D" w:rsidRPr="004F7119">
        <w:rPr>
          <w:rFonts w:ascii="Times New Roman" w:hAnsi="Times New Roman" w:cs="Times New Roman"/>
          <w:sz w:val="24"/>
          <w:szCs w:val="24"/>
        </w:rPr>
        <w:t>Commercial Drug, Formulated Drug, Fexofenadine hydrochloride, Quality control parameter</w:t>
      </w:r>
      <w:r w:rsidR="009B47B2" w:rsidRPr="004F7119">
        <w:rPr>
          <w:rFonts w:ascii="Times New Roman" w:hAnsi="Times New Roman" w:cs="Times New Roman"/>
          <w:sz w:val="24"/>
          <w:szCs w:val="24"/>
        </w:rPr>
        <w:t>s</w:t>
      </w:r>
      <w:r w:rsidR="0047621D" w:rsidRPr="004F7119">
        <w:rPr>
          <w:rFonts w:ascii="Times New Roman" w:hAnsi="Times New Roman" w:cs="Times New Roman"/>
          <w:sz w:val="24"/>
          <w:szCs w:val="24"/>
        </w:rPr>
        <w:t xml:space="preserve">. </w:t>
      </w:r>
    </w:p>
    <w:p w14:paraId="1D23FC1D" w14:textId="65FA53BB" w:rsidR="00E70E88" w:rsidRPr="004F7119" w:rsidRDefault="00E70E88" w:rsidP="00A67590">
      <w:pPr>
        <w:spacing w:before="120" w:after="120" w:line="360" w:lineRule="auto"/>
        <w:jc w:val="both"/>
        <w:rPr>
          <w:rFonts w:ascii="Times New Roman" w:hAnsi="Times New Roman" w:cs="Times New Roman"/>
          <w:b/>
          <w:bCs/>
          <w:sz w:val="24"/>
          <w:szCs w:val="24"/>
        </w:rPr>
      </w:pPr>
      <w:r w:rsidRPr="004F7119">
        <w:rPr>
          <w:rFonts w:ascii="Times New Roman" w:hAnsi="Times New Roman" w:cs="Times New Roman"/>
          <w:b/>
          <w:bCs/>
          <w:sz w:val="24"/>
          <w:szCs w:val="24"/>
        </w:rPr>
        <w:t>Introduction</w:t>
      </w:r>
    </w:p>
    <w:p w14:paraId="088B9FCF" w14:textId="6DC104FE" w:rsidR="008757BE" w:rsidRPr="004F7119" w:rsidRDefault="00BB423D" w:rsidP="00A67590">
      <w:pPr>
        <w:spacing w:before="120" w:after="120" w:line="360" w:lineRule="auto"/>
        <w:jc w:val="both"/>
        <w:rPr>
          <w:rFonts w:ascii="Times New Roman" w:hAnsi="Times New Roman" w:cs="Times New Roman"/>
          <w:sz w:val="24"/>
          <w:szCs w:val="24"/>
        </w:rPr>
      </w:pPr>
      <w:r w:rsidRPr="004F7119">
        <w:rPr>
          <w:rFonts w:ascii="Times New Roman" w:hAnsi="Times New Roman" w:cs="Times New Roman"/>
          <w:sz w:val="24"/>
          <w:szCs w:val="24"/>
        </w:rPr>
        <w:t xml:space="preserve">The drug Fexofenadine Hydrochloride has become one of the most commonly encountered OTC (over-the-counter) drugs during the new normal. Even prior to the pandemic, the drug was one of the most popular drugs for the treatment of allergic conditions including cold allergies. Fexofenadine hydrochloride belongs to the therapeutic class of second-generation antihistamines that antagonizes the effect of histamine to treat several allergic symptoms as allergic rhinitis, runny nose, sneezing etc [Turkmen </w:t>
      </w:r>
      <w:r w:rsidRPr="004F7119">
        <w:rPr>
          <w:rFonts w:ascii="Times New Roman" w:hAnsi="Times New Roman" w:cs="Times New Roman"/>
          <w:i/>
          <w:sz w:val="24"/>
          <w:szCs w:val="24"/>
        </w:rPr>
        <w:t>et al</w:t>
      </w:r>
      <w:r w:rsidRPr="004F7119">
        <w:rPr>
          <w:rFonts w:ascii="Times New Roman" w:hAnsi="Times New Roman" w:cs="Times New Roman"/>
          <w:sz w:val="24"/>
          <w:szCs w:val="24"/>
        </w:rPr>
        <w:t>., 2018].</w:t>
      </w:r>
      <w:r w:rsidR="0047621D" w:rsidRPr="004F7119">
        <w:rPr>
          <w:rFonts w:ascii="Times New Roman" w:hAnsi="Times New Roman" w:cs="Times New Roman"/>
          <w:sz w:val="24"/>
          <w:szCs w:val="24"/>
        </w:rPr>
        <w:t xml:space="preserve"> The drug is popular due to </w:t>
      </w:r>
      <w:r w:rsidR="00A2789B" w:rsidRPr="004F7119">
        <w:rPr>
          <w:rFonts w:ascii="Times New Roman" w:hAnsi="Times New Roman" w:cs="Times New Roman"/>
          <w:sz w:val="24"/>
          <w:szCs w:val="24"/>
        </w:rPr>
        <w:t>its</w:t>
      </w:r>
      <w:r w:rsidR="0047621D" w:rsidRPr="004F7119">
        <w:rPr>
          <w:rFonts w:ascii="Times New Roman" w:hAnsi="Times New Roman" w:cs="Times New Roman"/>
          <w:sz w:val="24"/>
          <w:szCs w:val="24"/>
        </w:rPr>
        <w:t xml:space="preserve"> avoidance of adverse reaction associated with central nervous system because of </w:t>
      </w:r>
      <w:r w:rsidR="00A2789B" w:rsidRPr="004F7119">
        <w:rPr>
          <w:rFonts w:ascii="Times New Roman" w:hAnsi="Times New Roman" w:cs="Times New Roman"/>
          <w:sz w:val="24"/>
          <w:szCs w:val="24"/>
        </w:rPr>
        <w:t>its</w:t>
      </w:r>
      <w:r w:rsidR="0047621D" w:rsidRPr="004F7119">
        <w:rPr>
          <w:rFonts w:ascii="Times New Roman" w:hAnsi="Times New Roman" w:cs="Times New Roman"/>
          <w:sz w:val="24"/>
          <w:szCs w:val="24"/>
        </w:rPr>
        <w:t xml:space="preserve"> unavailability to cross blood-brain-barrier. These drugs have more specificity and selectivity toward receptors compared to the</w:t>
      </w:r>
      <w:r w:rsidR="005A27AB" w:rsidRPr="004F7119">
        <w:rPr>
          <w:rFonts w:ascii="Times New Roman" w:hAnsi="Times New Roman" w:cs="Times New Roman"/>
          <w:sz w:val="24"/>
          <w:szCs w:val="24"/>
        </w:rPr>
        <w:t xml:space="preserve"> f</w:t>
      </w:r>
      <w:r w:rsidR="0047621D" w:rsidRPr="004F7119">
        <w:rPr>
          <w:rFonts w:ascii="Times New Roman" w:hAnsi="Times New Roman" w:cs="Times New Roman"/>
          <w:sz w:val="24"/>
          <w:szCs w:val="24"/>
        </w:rPr>
        <w:t>irst</w:t>
      </w:r>
      <w:r w:rsidR="00E12540" w:rsidRPr="004F7119">
        <w:rPr>
          <w:rFonts w:ascii="Times New Roman" w:hAnsi="Times New Roman" w:cs="Times New Roman"/>
          <w:sz w:val="24"/>
          <w:szCs w:val="24"/>
        </w:rPr>
        <w:t xml:space="preserve"> </w:t>
      </w:r>
      <w:r w:rsidR="0047621D" w:rsidRPr="004F7119">
        <w:rPr>
          <w:rFonts w:ascii="Times New Roman" w:hAnsi="Times New Roman" w:cs="Times New Roman"/>
          <w:sz w:val="24"/>
          <w:szCs w:val="24"/>
        </w:rPr>
        <w:t xml:space="preserve">generation antihistamines [Slater et al., 2012]. </w:t>
      </w:r>
      <w:r w:rsidR="008757BE" w:rsidRPr="004F7119">
        <w:rPr>
          <w:rFonts w:ascii="Times New Roman" w:hAnsi="Times New Roman" w:cs="Times New Roman"/>
          <w:sz w:val="24"/>
          <w:szCs w:val="24"/>
        </w:rPr>
        <w:t xml:space="preserve"> </w:t>
      </w:r>
      <w:r w:rsidR="008757BE" w:rsidRPr="004F7119">
        <w:rPr>
          <w:rFonts w:ascii="Times New Roman" w:eastAsia="Times New Roman" w:hAnsi="Times New Roman" w:cs="Times New Roman"/>
          <w:color w:val="000000"/>
          <w:kern w:val="0"/>
          <w:sz w:val="24"/>
          <w:szCs w:val="24"/>
          <w:lang w:bidi="en-US"/>
          <w14:ligatures w14:val="none"/>
        </w:rPr>
        <w:t>The drug mimics the structure of histamine and bind to histamine receptor</w:t>
      </w:r>
      <w:r w:rsidR="005A27AB" w:rsidRPr="004F7119">
        <w:rPr>
          <w:rFonts w:ascii="Times New Roman" w:hAnsi="Times New Roman" w:cs="Times New Roman"/>
          <w:sz w:val="24"/>
          <w:szCs w:val="24"/>
        </w:rPr>
        <w:t xml:space="preserve"> </w:t>
      </w:r>
      <w:r w:rsidR="005A27AB" w:rsidRPr="004F7119">
        <w:rPr>
          <w:rFonts w:ascii="Times New Roman" w:eastAsia="Times New Roman" w:hAnsi="Times New Roman" w:cs="Times New Roman"/>
          <w:color w:val="000000"/>
          <w:kern w:val="0"/>
          <w:sz w:val="24"/>
          <w:szCs w:val="24"/>
          <w:lang w:bidi="en-US"/>
          <w14:ligatures w14:val="none"/>
        </w:rPr>
        <w:t xml:space="preserve">[Parisi et al., 2020] </w:t>
      </w:r>
      <w:r w:rsidR="008757BE" w:rsidRPr="004F7119">
        <w:rPr>
          <w:rFonts w:ascii="Times New Roman" w:eastAsia="Times New Roman" w:hAnsi="Times New Roman" w:cs="Times New Roman"/>
          <w:color w:val="000000"/>
          <w:kern w:val="0"/>
          <w:sz w:val="24"/>
          <w:szCs w:val="24"/>
          <w:lang w:bidi="en-US"/>
          <w14:ligatures w14:val="none"/>
        </w:rPr>
        <w:t xml:space="preserve">. This prevents the histamine to produce their action as they cannot bind to it. The blocking of receptor also acts as negative feedback mechanism and </w:t>
      </w:r>
      <w:r w:rsidR="008757BE" w:rsidRPr="004F7119">
        <w:rPr>
          <w:rFonts w:ascii="Times New Roman" w:eastAsia="Times New Roman" w:hAnsi="Times New Roman" w:cs="Times New Roman"/>
          <w:color w:val="000000"/>
          <w:kern w:val="0"/>
          <w:sz w:val="24"/>
          <w:szCs w:val="24"/>
          <w:lang w:bidi="en-US"/>
          <w14:ligatures w14:val="none"/>
        </w:rPr>
        <w:lastRenderedPageBreak/>
        <w:t>reduce the release of histamine mast cell. The combined effect helps to treat allergic reaction [Church and Church, 2013].</w:t>
      </w:r>
    </w:p>
    <w:p w14:paraId="3FAEFC65" w14:textId="3CAA4430" w:rsidR="008757BE" w:rsidRPr="004F7119" w:rsidRDefault="008757BE" w:rsidP="00A67590">
      <w:pPr>
        <w:spacing w:before="120" w:after="120" w:line="360" w:lineRule="auto"/>
        <w:jc w:val="both"/>
        <w:rPr>
          <w:rFonts w:ascii="Times New Roman" w:eastAsia="Times New Roman" w:hAnsi="Times New Roman" w:cs="Times New Roman"/>
          <w:color w:val="000000"/>
          <w:kern w:val="0"/>
          <w:sz w:val="24"/>
          <w:szCs w:val="24"/>
          <w:lang w:bidi="en-US"/>
          <w14:ligatures w14:val="none"/>
        </w:rPr>
      </w:pPr>
      <w:r w:rsidRPr="004F7119">
        <w:rPr>
          <w:rFonts w:ascii="Times New Roman" w:eastAsia="Times New Roman" w:hAnsi="Times New Roman" w:cs="Times New Roman"/>
          <w:color w:val="000000"/>
          <w:kern w:val="0"/>
          <w:sz w:val="24"/>
          <w:szCs w:val="24"/>
          <w:lang w:bidi="en-US"/>
          <w14:ligatures w14:val="none"/>
        </w:rPr>
        <w:t>From pharmacology of fexofenadine</w:t>
      </w:r>
      <w:r w:rsidR="007D0B19" w:rsidRPr="004F7119">
        <w:rPr>
          <w:rFonts w:ascii="Times New Roman" w:eastAsia="Times New Roman" w:hAnsi="Times New Roman" w:cs="Times New Roman"/>
          <w:color w:val="000000"/>
          <w:kern w:val="0"/>
          <w:sz w:val="24"/>
          <w:szCs w:val="24"/>
          <w:lang w:bidi="en-US"/>
          <w14:ligatures w14:val="none"/>
        </w:rPr>
        <w:t xml:space="preserve"> </w:t>
      </w:r>
      <w:r w:rsidRPr="004F7119">
        <w:rPr>
          <w:rFonts w:ascii="Times New Roman" w:eastAsia="Times New Roman" w:hAnsi="Times New Roman" w:cs="Times New Roman"/>
          <w:color w:val="000000"/>
          <w:kern w:val="0"/>
          <w:sz w:val="24"/>
          <w:szCs w:val="24"/>
          <w:lang w:bidi="en-US"/>
          <w14:ligatures w14:val="none"/>
        </w:rPr>
        <w:t xml:space="preserve">hydrochloride, the absorption, distribution, metabolism, excretion pattern, mechanism by which it acts, toxicities and clinical trials can be known.   </w:t>
      </w:r>
      <w:r w:rsidR="00C42FDD" w:rsidRPr="004F7119">
        <w:rPr>
          <w:rFonts w:ascii="Times New Roman" w:eastAsia="Times New Roman" w:hAnsi="Times New Roman" w:cs="Times New Roman"/>
          <w:color w:val="000000"/>
          <w:kern w:val="0"/>
          <w:sz w:val="24"/>
          <w:szCs w:val="24"/>
          <w:lang w:bidi="en-US"/>
          <w14:ligatures w14:val="none"/>
        </w:rPr>
        <w:t xml:space="preserve">The bioavailability of the drug is 30-40%, peak plasma concentration 1-3 hours, protein binding 60-70%, onset of actin is almost 2 hours, duration of action is 12 hours and elimination half-life 13-16 hour </w:t>
      </w:r>
      <w:r w:rsidR="008B2729" w:rsidRPr="004F7119">
        <w:rPr>
          <w:rFonts w:ascii="Times New Roman" w:eastAsia="Times New Roman" w:hAnsi="Times New Roman" w:cs="Times New Roman"/>
          <w:color w:val="000000"/>
          <w:kern w:val="0"/>
          <w:sz w:val="24"/>
          <w:szCs w:val="24"/>
          <w:lang w:bidi="en-US"/>
          <w14:ligatures w14:val="none"/>
        </w:rPr>
        <w:t>[Ortonne, 2012].</w:t>
      </w:r>
    </w:p>
    <w:p w14:paraId="04DBA2F9" w14:textId="669DD5AE" w:rsidR="00AA5055" w:rsidRPr="004F7119" w:rsidRDefault="00AA5055" w:rsidP="00A67590">
      <w:pPr>
        <w:keepNext/>
        <w:keepLines/>
        <w:spacing w:before="120" w:after="120" w:line="360" w:lineRule="auto"/>
        <w:jc w:val="both"/>
        <w:outlineLvl w:val="2"/>
        <w:rPr>
          <w:rFonts w:ascii="Times New Roman" w:hAnsi="Times New Roman" w:cs="Times New Roman"/>
          <w:sz w:val="24"/>
          <w:szCs w:val="24"/>
        </w:rPr>
      </w:pPr>
      <w:r w:rsidRPr="004F7119">
        <w:rPr>
          <w:rFonts w:ascii="Times New Roman" w:hAnsi="Times New Roman" w:cs="Times New Roman"/>
          <w:sz w:val="24"/>
          <w:szCs w:val="24"/>
        </w:rPr>
        <w:t>Quality control of drugs is an operation in which drugs physicochemical, pharmacological, pharmacokinetics and pharmacodynamics parameter are checked periodically. It is an essential part of a drug development</w:t>
      </w:r>
      <w:r w:rsidR="00E12540" w:rsidRPr="004F7119">
        <w:rPr>
          <w:rFonts w:ascii="Times New Roman" w:hAnsi="Times New Roman" w:cs="Times New Roman"/>
          <w:sz w:val="24"/>
          <w:szCs w:val="24"/>
        </w:rPr>
        <w:t xml:space="preserve"> [Raka et al., 2017]</w:t>
      </w:r>
      <w:r w:rsidRPr="004F7119">
        <w:rPr>
          <w:rFonts w:ascii="Times New Roman" w:hAnsi="Times New Roman" w:cs="Times New Roman"/>
          <w:sz w:val="24"/>
          <w:szCs w:val="24"/>
        </w:rPr>
        <w:t>. During quality control operation, a group of tests are performed to check whether the sample drug product meet the specification which are mentioned in official guideline. Result obtained from the quality control test determine the fate of the product</w:t>
      </w:r>
      <w:r w:rsidR="00E12540" w:rsidRPr="004F7119">
        <w:rPr>
          <w:rFonts w:ascii="Times New Roman" w:hAnsi="Times New Roman" w:cs="Times New Roman"/>
          <w:sz w:val="24"/>
          <w:szCs w:val="24"/>
        </w:rPr>
        <w:t xml:space="preserve"> [Paul and Sun, 2017]</w:t>
      </w:r>
      <w:r w:rsidRPr="004F7119">
        <w:rPr>
          <w:rFonts w:ascii="Times New Roman" w:hAnsi="Times New Roman" w:cs="Times New Roman"/>
          <w:sz w:val="24"/>
          <w:szCs w:val="24"/>
        </w:rPr>
        <w:t xml:space="preserve">. The test that are performed include </w:t>
      </w:r>
      <w:r w:rsidR="00E70E88" w:rsidRPr="004F7119">
        <w:rPr>
          <w:rFonts w:ascii="Times New Roman" w:hAnsi="Times New Roman" w:cs="Times New Roman"/>
          <w:bCs/>
          <w:sz w:val="24"/>
          <w:szCs w:val="24"/>
        </w:rPr>
        <w:t>w</w:t>
      </w:r>
      <w:r w:rsidRPr="004F7119">
        <w:rPr>
          <w:rFonts w:ascii="Times New Roman" w:hAnsi="Times New Roman" w:cs="Times New Roman"/>
          <w:bCs/>
          <w:sz w:val="24"/>
          <w:szCs w:val="24"/>
        </w:rPr>
        <w:t>eight-variation test</w:t>
      </w:r>
      <w:r w:rsidRPr="004F7119">
        <w:rPr>
          <w:rFonts w:ascii="Times New Roman" w:hAnsi="Times New Roman" w:cs="Times New Roman"/>
          <w:b/>
          <w:sz w:val="24"/>
          <w:szCs w:val="24"/>
        </w:rPr>
        <w:t xml:space="preserve">, </w:t>
      </w:r>
      <w:r w:rsidRPr="004F7119">
        <w:rPr>
          <w:rFonts w:ascii="Times New Roman" w:hAnsi="Times New Roman" w:cs="Times New Roman"/>
          <w:sz w:val="24"/>
          <w:szCs w:val="24"/>
        </w:rPr>
        <w:t xml:space="preserve">thickness and diameter of tablets, friability test, hardness of tablets, disintegration of tablets, potency, dissolution test. Determining the quality of commercial drug and comparing with the formulated drug helps to identify the necessary improvement required. </w:t>
      </w:r>
    </w:p>
    <w:p w14:paraId="6E2ABC98" w14:textId="55E1D1B2" w:rsidR="00AA5055" w:rsidRPr="004F7119" w:rsidRDefault="00AA5055" w:rsidP="004F7119">
      <w:pPr>
        <w:spacing w:after="0" w:line="360" w:lineRule="auto"/>
        <w:ind w:right="562"/>
        <w:jc w:val="both"/>
        <w:rPr>
          <w:rFonts w:ascii="Times New Roman" w:eastAsia="Times New Roman" w:hAnsi="Times New Roman" w:cs="Times New Roman"/>
          <w:color w:val="000000"/>
          <w:kern w:val="0"/>
          <w:sz w:val="24"/>
          <w:szCs w:val="24"/>
          <w:lang w:bidi="en-US"/>
          <w14:ligatures w14:val="none"/>
        </w:rPr>
      </w:pPr>
      <w:r w:rsidRPr="004F7119">
        <w:rPr>
          <w:rFonts w:ascii="Times New Roman" w:eastAsia="Times New Roman" w:hAnsi="Times New Roman" w:cs="Times New Roman"/>
          <w:color w:val="000000"/>
          <w:kern w:val="0"/>
          <w:sz w:val="24"/>
          <w:szCs w:val="24"/>
          <w:lang w:bidi="en-US"/>
          <w14:ligatures w14:val="none"/>
        </w:rPr>
        <w:t xml:space="preserve">The drug fexofenadine hydrochloride is manufactured and launched by different local companies in Bangladesh, comparative evaluation among manufacturer and experimental formulation has become important to determine efficiency and safety of drugs. </w:t>
      </w:r>
      <w:r w:rsidR="0014495B" w:rsidRPr="004F7119">
        <w:rPr>
          <w:rFonts w:ascii="Times New Roman" w:eastAsia="Times New Roman" w:hAnsi="Times New Roman" w:cs="Times New Roman"/>
          <w:color w:val="000000"/>
          <w:kern w:val="0"/>
          <w:sz w:val="24"/>
          <w:szCs w:val="24"/>
          <w:lang w:bidi="en-US"/>
          <w14:ligatures w14:val="none"/>
        </w:rPr>
        <w:t>The main purpose of this study is to evaluate the quality parameter of the</w:t>
      </w:r>
      <w:r w:rsidR="005D1E7D" w:rsidRPr="004F7119">
        <w:rPr>
          <w:rFonts w:ascii="Times New Roman" w:eastAsia="Times New Roman" w:hAnsi="Times New Roman" w:cs="Times New Roman"/>
          <w:color w:val="000000"/>
          <w:kern w:val="0"/>
          <w:sz w:val="24"/>
          <w:szCs w:val="24"/>
          <w:lang w:bidi="en-US"/>
          <w14:ligatures w14:val="none"/>
        </w:rPr>
        <w:t xml:space="preserve"> commercial</w:t>
      </w:r>
      <w:r w:rsidR="0014495B" w:rsidRPr="004F7119">
        <w:rPr>
          <w:rFonts w:ascii="Times New Roman" w:eastAsia="Times New Roman" w:hAnsi="Times New Roman" w:cs="Times New Roman"/>
          <w:color w:val="000000"/>
          <w:kern w:val="0"/>
          <w:sz w:val="24"/>
          <w:szCs w:val="24"/>
          <w:lang w:bidi="en-US"/>
          <w14:ligatures w14:val="none"/>
        </w:rPr>
        <w:t xml:space="preserve"> drug and to compare the results with formulated drug</w:t>
      </w:r>
      <w:r w:rsidR="005D1E7D" w:rsidRPr="004F7119">
        <w:rPr>
          <w:rFonts w:ascii="Times New Roman" w:eastAsia="Times New Roman" w:hAnsi="Times New Roman" w:cs="Times New Roman"/>
          <w:color w:val="000000"/>
          <w:kern w:val="0"/>
          <w:sz w:val="24"/>
          <w:szCs w:val="24"/>
          <w:lang w:bidi="en-US"/>
          <w14:ligatures w14:val="none"/>
        </w:rPr>
        <w:t xml:space="preserve"> manufactured in the same pathway</w:t>
      </w:r>
      <w:r w:rsidR="0014495B" w:rsidRPr="004F7119">
        <w:rPr>
          <w:rFonts w:ascii="Times New Roman" w:eastAsia="Times New Roman" w:hAnsi="Times New Roman" w:cs="Times New Roman"/>
          <w:color w:val="000000"/>
          <w:kern w:val="0"/>
          <w:sz w:val="24"/>
          <w:szCs w:val="24"/>
          <w:lang w:bidi="en-US"/>
          <w14:ligatures w14:val="none"/>
        </w:rPr>
        <w:t xml:space="preserve"> to check </w:t>
      </w:r>
      <w:r w:rsidR="005D1E7D" w:rsidRPr="004F7119">
        <w:rPr>
          <w:rFonts w:ascii="Times New Roman" w:eastAsia="Times New Roman" w:hAnsi="Times New Roman" w:cs="Times New Roman"/>
          <w:color w:val="000000"/>
          <w:kern w:val="0"/>
          <w:sz w:val="24"/>
          <w:szCs w:val="24"/>
          <w:lang w:bidi="en-US"/>
          <w14:ligatures w14:val="none"/>
        </w:rPr>
        <w:t xml:space="preserve">the reproducibility and integrity of the commercial tablets. </w:t>
      </w:r>
    </w:p>
    <w:p w14:paraId="25E78898" w14:textId="33380E72" w:rsidR="00624F00" w:rsidRPr="004F7119" w:rsidRDefault="00CA19D7" w:rsidP="00A67590">
      <w:pPr>
        <w:spacing w:before="120" w:after="120" w:line="360" w:lineRule="auto"/>
        <w:jc w:val="both"/>
        <w:rPr>
          <w:rFonts w:ascii="Times New Roman" w:eastAsia="Times New Roman" w:hAnsi="Times New Roman" w:cs="Times New Roman"/>
          <w:b/>
          <w:bCs/>
          <w:color w:val="000000"/>
          <w:kern w:val="0"/>
          <w:sz w:val="24"/>
          <w:szCs w:val="24"/>
          <w:lang w:bidi="en-US"/>
          <w14:ligatures w14:val="none"/>
        </w:rPr>
      </w:pPr>
      <w:r w:rsidRPr="004F7119">
        <w:rPr>
          <w:rFonts w:ascii="Times New Roman" w:eastAsia="Times New Roman" w:hAnsi="Times New Roman" w:cs="Times New Roman"/>
          <w:b/>
          <w:bCs/>
          <w:color w:val="000000"/>
          <w:kern w:val="0"/>
          <w:sz w:val="24"/>
          <w:szCs w:val="24"/>
          <w:lang w:bidi="en-US"/>
          <w14:ligatures w14:val="none"/>
        </w:rPr>
        <w:t xml:space="preserve">Methods and Materials </w:t>
      </w:r>
    </w:p>
    <w:p w14:paraId="00F5FCBA" w14:textId="7EC712F6" w:rsidR="003A15EA" w:rsidRPr="004F7119" w:rsidRDefault="00F611D1" w:rsidP="00F5299A">
      <w:pPr>
        <w:spacing w:before="120" w:after="120" w:line="360" w:lineRule="auto"/>
        <w:jc w:val="both"/>
        <w:rPr>
          <w:rFonts w:ascii="Times New Roman" w:eastAsia="Times New Roman" w:hAnsi="Times New Roman" w:cs="Times New Roman"/>
          <w:color w:val="000000"/>
          <w:kern w:val="0"/>
          <w:sz w:val="24"/>
          <w:szCs w:val="24"/>
          <w:lang w:bidi="en-US"/>
          <w14:ligatures w14:val="none"/>
        </w:rPr>
      </w:pPr>
      <w:r w:rsidRPr="004F7119">
        <w:rPr>
          <w:rFonts w:ascii="Times New Roman" w:eastAsia="Times New Roman" w:hAnsi="Times New Roman" w:cs="Times New Roman"/>
          <w:b/>
          <w:color w:val="000000"/>
          <w:kern w:val="0"/>
          <w:sz w:val="24"/>
          <w:szCs w:val="24"/>
          <w14:ligatures w14:val="none"/>
        </w:rPr>
        <w:t xml:space="preserve">Sample Collection: </w:t>
      </w:r>
      <w:r w:rsidRPr="004F7119">
        <w:rPr>
          <w:rFonts w:ascii="Times New Roman" w:eastAsia="Times New Roman" w:hAnsi="Times New Roman" w:cs="Times New Roman"/>
          <w:color w:val="000000"/>
          <w:kern w:val="0"/>
          <w:sz w:val="24"/>
          <w:szCs w:val="24"/>
          <w:lang w:bidi="en-US"/>
          <w14:ligatures w14:val="none"/>
        </w:rPr>
        <w:t>In local market of Bangladesh, many manufacturers produce fexofenadine hydrochloride that have different strengths like 60mg, 120mg, 180mg. Among all strengths, the dose 120mg is the predominant one and mostly used by the consumer. Based on the assumption, a particular brand was selected of which tablets of 120mg fexofenadine hydrochloride were taken as one sample and 120 mg strength of fexofenadine hydrochloride was manufactured within the laboratory facility and collected as second sample. The commercial tablets and the formulated tablets were marked as A,</w:t>
      </w:r>
      <w:r w:rsidR="003A15EA" w:rsidRPr="004F7119">
        <w:rPr>
          <w:rFonts w:ascii="Times New Roman" w:eastAsia="Times New Roman" w:hAnsi="Times New Roman" w:cs="Times New Roman"/>
          <w:color w:val="000000"/>
          <w:kern w:val="0"/>
          <w:sz w:val="24"/>
          <w:szCs w:val="24"/>
          <w:lang w:bidi="en-US"/>
          <w14:ligatures w14:val="none"/>
        </w:rPr>
        <w:t xml:space="preserve"> </w:t>
      </w:r>
      <w:r w:rsidRPr="004F7119">
        <w:rPr>
          <w:rFonts w:ascii="Times New Roman" w:eastAsia="Times New Roman" w:hAnsi="Times New Roman" w:cs="Times New Roman"/>
          <w:color w:val="000000"/>
          <w:kern w:val="0"/>
          <w:sz w:val="24"/>
          <w:szCs w:val="24"/>
          <w:lang w:bidi="en-US"/>
          <w14:ligatures w14:val="none"/>
        </w:rPr>
        <w:t>B</w:t>
      </w:r>
      <w:r w:rsidR="00F5299A">
        <w:rPr>
          <w:rFonts w:ascii="Times New Roman" w:eastAsia="Times New Roman" w:hAnsi="Times New Roman" w:cs="Times New Roman"/>
          <w:color w:val="000000"/>
          <w:kern w:val="0"/>
          <w:sz w:val="24"/>
          <w:szCs w:val="24"/>
          <w:lang w:bidi="en-US"/>
          <w14:ligatures w14:val="none"/>
        </w:rPr>
        <w:t xml:space="preserve"> to avoid biasness.</w:t>
      </w:r>
    </w:p>
    <w:p w14:paraId="53106A77" w14:textId="68795A69" w:rsidR="00750904" w:rsidRPr="004F7119" w:rsidRDefault="00750904" w:rsidP="00F5299A">
      <w:pPr>
        <w:spacing w:before="120" w:after="120" w:line="360" w:lineRule="auto"/>
        <w:jc w:val="both"/>
        <w:rPr>
          <w:rFonts w:ascii="Times New Roman" w:eastAsia="Times New Roman" w:hAnsi="Times New Roman" w:cs="Times New Roman"/>
          <w:color w:val="000000"/>
          <w:kern w:val="0"/>
          <w:sz w:val="24"/>
          <w:szCs w:val="24"/>
          <w:lang w:bidi="en-US"/>
          <w14:ligatures w14:val="none"/>
        </w:rPr>
      </w:pPr>
      <w:r w:rsidRPr="004F7119">
        <w:rPr>
          <w:rFonts w:ascii="Times New Roman" w:eastAsia="Times New Roman" w:hAnsi="Times New Roman" w:cs="Times New Roman"/>
          <w:b/>
          <w:bCs/>
          <w:color w:val="000000"/>
          <w:kern w:val="0"/>
          <w:sz w:val="24"/>
          <w:szCs w:val="24"/>
          <w:lang w:bidi="en-US"/>
          <w14:ligatures w14:val="none"/>
        </w:rPr>
        <w:lastRenderedPageBreak/>
        <w:t xml:space="preserve">Preparation of Formulated Drug: </w:t>
      </w:r>
      <w:r w:rsidRPr="004F7119">
        <w:rPr>
          <w:rFonts w:ascii="Times New Roman" w:eastAsia="Times New Roman" w:hAnsi="Times New Roman" w:cs="Times New Roman"/>
          <w:color w:val="000000"/>
          <w:kern w:val="0"/>
          <w:sz w:val="24"/>
          <w:szCs w:val="24"/>
          <w:lang w:bidi="en-US"/>
          <w14:ligatures w14:val="none"/>
        </w:rPr>
        <w:t xml:space="preserve">To prepare fexofenadine hydrochloride in the laboratory 120 mg  fexofenadine HCl was used as API, 100 mg of starch and lactose and 50 mg of Avicel </w:t>
      </w:r>
      <w:r w:rsidR="00F3774F" w:rsidRPr="004F7119">
        <w:rPr>
          <w:rFonts w:ascii="Times New Roman" w:eastAsia="Times New Roman" w:hAnsi="Times New Roman" w:cs="Times New Roman"/>
          <w:color w:val="000000"/>
          <w:kern w:val="0"/>
          <w:sz w:val="24"/>
          <w:szCs w:val="24"/>
          <w:lang w:bidi="en-US"/>
          <w14:ligatures w14:val="none"/>
        </w:rPr>
        <w:t>PH</w:t>
      </w:r>
      <w:r w:rsidRPr="004F7119">
        <w:rPr>
          <w:rFonts w:ascii="Times New Roman" w:eastAsia="Times New Roman" w:hAnsi="Times New Roman" w:cs="Times New Roman"/>
          <w:color w:val="000000"/>
          <w:kern w:val="0"/>
          <w:sz w:val="24"/>
          <w:szCs w:val="24"/>
          <w:lang w:bidi="en-US"/>
          <w14:ligatures w14:val="none"/>
        </w:rPr>
        <w:t>102 were used as diluent. 12 mg Povidone K30 was used as binder, 15 mg Sodium starch glycolate was used as super disintegrant and 8 mg purif</w:t>
      </w:r>
      <w:r w:rsidR="00F5299A">
        <w:rPr>
          <w:rFonts w:ascii="Times New Roman" w:eastAsia="Times New Roman" w:hAnsi="Times New Roman" w:cs="Times New Roman"/>
          <w:color w:val="000000"/>
          <w:kern w:val="0"/>
          <w:sz w:val="24"/>
          <w:szCs w:val="24"/>
          <w:lang w:bidi="en-US"/>
          <w14:ligatures w14:val="none"/>
        </w:rPr>
        <w:t>ied talc was used as lubricant.</w:t>
      </w:r>
    </w:p>
    <w:p w14:paraId="5F3FDBDC" w14:textId="75B2375D" w:rsidR="00E300D3" w:rsidRPr="004F7119" w:rsidRDefault="00F611D1" w:rsidP="004F7119">
      <w:pPr>
        <w:pStyle w:val="Heading3"/>
        <w:spacing w:before="0" w:line="360" w:lineRule="auto"/>
        <w:jc w:val="both"/>
        <w:rPr>
          <w:rFonts w:ascii="Times New Roman" w:eastAsia="Times New Roman" w:hAnsi="Times New Roman" w:cs="Times New Roman"/>
          <w:color w:val="000000"/>
          <w:kern w:val="0"/>
          <w:lang w:bidi="en-US"/>
          <w14:ligatures w14:val="none"/>
        </w:rPr>
      </w:pPr>
      <w:r w:rsidRPr="004F7119">
        <w:rPr>
          <w:rFonts w:ascii="Times New Roman" w:eastAsia="Arial" w:hAnsi="Times New Roman" w:cs="Times New Roman"/>
          <w:b/>
          <w:color w:val="000000"/>
          <w:kern w:val="0"/>
          <w14:ligatures w14:val="none"/>
        </w:rPr>
        <w:t xml:space="preserve"> </w:t>
      </w:r>
      <w:r w:rsidRPr="004F7119">
        <w:rPr>
          <w:rFonts w:ascii="Times New Roman" w:eastAsia="Times New Roman" w:hAnsi="Times New Roman" w:cs="Times New Roman"/>
          <w:b/>
          <w:color w:val="000000"/>
          <w:kern w:val="0"/>
          <w14:ligatures w14:val="none"/>
        </w:rPr>
        <w:t>Appearance of Sample</w:t>
      </w:r>
      <w:r w:rsidR="00E300D3" w:rsidRPr="004F7119">
        <w:rPr>
          <w:rFonts w:ascii="Times New Roman" w:eastAsia="Times New Roman" w:hAnsi="Times New Roman" w:cs="Times New Roman"/>
          <w:b/>
          <w:color w:val="000000"/>
          <w:kern w:val="0"/>
          <w14:ligatures w14:val="none"/>
        </w:rPr>
        <w:t xml:space="preserve">: </w:t>
      </w:r>
      <w:r w:rsidRPr="004F7119">
        <w:rPr>
          <w:rFonts w:ascii="Times New Roman" w:eastAsia="Times New Roman" w:hAnsi="Times New Roman" w:cs="Times New Roman"/>
          <w:color w:val="000000"/>
          <w:kern w:val="0"/>
          <w:lang w:bidi="en-US"/>
          <w14:ligatures w14:val="none"/>
        </w:rPr>
        <w:t xml:space="preserve">According to USP, physical appearance of a given tablet such as color, dosage, shape was checked and recorded in table </w:t>
      </w:r>
      <w:r w:rsidR="0067727A" w:rsidRPr="004F7119">
        <w:rPr>
          <w:rFonts w:ascii="Times New Roman" w:eastAsia="Times New Roman" w:hAnsi="Times New Roman" w:cs="Times New Roman"/>
          <w:color w:val="000000"/>
          <w:kern w:val="0"/>
          <w:lang w:bidi="en-US"/>
          <w14:ligatures w14:val="none"/>
        </w:rPr>
        <w:t>1</w:t>
      </w:r>
      <w:r w:rsidRPr="004F7119">
        <w:rPr>
          <w:rFonts w:ascii="Times New Roman" w:eastAsia="Times New Roman" w:hAnsi="Times New Roman" w:cs="Times New Roman"/>
          <w:color w:val="000000"/>
          <w:kern w:val="0"/>
          <w:lang w:bidi="en-US"/>
          <w14:ligatures w14:val="none"/>
        </w:rPr>
        <w:t xml:space="preserve">:  </w:t>
      </w:r>
    </w:p>
    <w:p w14:paraId="2FE26076" w14:textId="0CCC234F" w:rsidR="00F611D1" w:rsidRPr="004F7119" w:rsidRDefault="00133DD1" w:rsidP="004F7119">
      <w:pPr>
        <w:spacing w:after="0" w:line="360" w:lineRule="auto"/>
        <w:ind w:left="320" w:right="367" w:hanging="10"/>
        <w:jc w:val="center"/>
        <w:rPr>
          <w:rFonts w:ascii="Times New Roman" w:eastAsia="Times New Roman" w:hAnsi="Times New Roman" w:cs="Times New Roman"/>
          <w:color w:val="000000"/>
          <w:kern w:val="0"/>
          <w:sz w:val="24"/>
          <w:szCs w:val="24"/>
          <w:lang w:bidi="en-US"/>
          <w14:ligatures w14:val="none"/>
        </w:rPr>
      </w:pPr>
      <w:r w:rsidRPr="004F7119">
        <w:rPr>
          <w:rFonts w:ascii="Times New Roman" w:eastAsia="Times New Roman" w:hAnsi="Times New Roman" w:cs="Times New Roman"/>
          <w:color w:val="000000"/>
          <w:kern w:val="0"/>
          <w:sz w:val="24"/>
          <w:szCs w:val="24"/>
          <w:lang w:bidi="en-US"/>
          <w14:ligatures w14:val="none"/>
        </w:rPr>
        <w:t xml:space="preserve">Table </w:t>
      </w:r>
      <w:r w:rsidR="0067727A" w:rsidRPr="004F7119">
        <w:rPr>
          <w:rFonts w:ascii="Times New Roman" w:eastAsia="Times New Roman" w:hAnsi="Times New Roman" w:cs="Times New Roman"/>
          <w:color w:val="000000"/>
          <w:kern w:val="0"/>
          <w:sz w:val="24"/>
          <w:szCs w:val="24"/>
          <w:lang w:bidi="en-US"/>
          <w14:ligatures w14:val="none"/>
        </w:rPr>
        <w:t>1</w:t>
      </w:r>
      <w:r w:rsidRPr="004F7119">
        <w:rPr>
          <w:rFonts w:ascii="Times New Roman" w:eastAsia="Times New Roman" w:hAnsi="Times New Roman" w:cs="Times New Roman"/>
          <w:color w:val="000000"/>
          <w:kern w:val="0"/>
          <w:sz w:val="24"/>
          <w:szCs w:val="24"/>
          <w:lang w:bidi="en-US"/>
          <w14:ligatures w14:val="none"/>
        </w:rPr>
        <w:t>: Physical Appearance of Tablet</w:t>
      </w:r>
    </w:p>
    <w:tbl>
      <w:tblPr>
        <w:tblStyle w:val="TableGrid"/>
        <w:tblW w:w="8294" w:type="dxa"/>
        <w:jc w:val="center"/>
        <w:tblInd w:w="0" w:type="dxa"/>
        <w:tblCellMar>
          <w:top w:w="137" w:type="dxa"/>
          <w:left w:w="110" w:type="dxa"/>
          <w:right w:w="50" w:type="dxa"/>
        </w:tblCellMar>
        <w:tblLook w:val="04A0" w:firstRow="1" w:lastRow="0" w:firstColumn="1" w:lastColumn="0" w:noHBand="0" w:noVBand="1"/>
      </w:tblPr>
      <w:tblGrid>
        <w:gridCol w:w="1633"/>
        <w:gridCol w:w="1654"/>
        <w:gridCol w:w="2135"/>
        <w:gridCol w:w="1537"/>
        <w:gridCol w:w="1335"/>
      </w:tblGrid>
      <w:tr w:rsidR="00133DD1" w:rsidRPr="004F7119" w14:paraId="048BCA9F" w14:textId="77777777" w:rsidTr="00D00C72">
        <w:trPr>
          <w:trHeight w:val="755"/>
          <w:jc w:val="center"/>
        </w:trPr>
        <w:tc>
          <w:tcPr>
            <w:tcW w:w="1633" w:type="dxa"/>
            <w:tcBorders>
              <w:top w:val="single" w:sz="4" w:space="0" w:color="000000"/>
              <w:left w:val="single" w:sz="4" w:space="0" w:color="000000"/>
              <w:bottom w:val="single" w:sz="4" w:space="0" w:color="000000"/>
              <w:right w:val="single" w:sz="4" w:space="0" w:color="000000"/>
            </w:tcBorders>
          </w:tcPr>
          <w:p w14:paraId="1A9B6B08" w14:textId="77777777" w:rsidR="00133DD1" w:rsidRPr="004F7119" w:rsidRDefault="00133DD1" w:rsidP="004F7119">
            <w:pPr>
              <w:spacing w:line="360" w:lineRule="auto"/>
              <w:ind w:right="59"/>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Color</w:t>
            </w:r>
            <w:r w:rsidRPr="004F7119">
              <w:rPr>
                <w:rFonts w:ascii="Times New Roman" w:eastAsia="Times New Roman" w:hAnsi="Times New Roman" w:cs="Times New Roman"/>
                <w:color w:val="000000"/>
                <w:sz w:val="24"/>
                <w:szCs w:val="24"/>
                <w:lang w:bidi="en-US"/>
              </w:rPr>
              <w:t xml:space="preserve"> </w:t>
            </w:r>
          </w:p>
        </w:tc>
        <w:tc>
          <w:tcPr>
            <w:tcW w:w="1654" w:type="dxa"/>
            <w:tcBorders>
              <w:top w:val="single" w:sz="4" w:space="0" w:color="000000"/>
              <w:left w:val="single" w:sz="4" w:space="0" w:color="000000"/>
              <w:bottom w:val="single" w:sz="4" w:space="0" w:color="000000"/>
              <w:right w:val="single" w:sz="4" w:space="0" w:color="000000"/>
            </w:tcBorders>
          </w:tcPr>
          <w:p w14:paraId="5765D56A" w14:textId="77777777" w:rsidR="00133DD1" w:rsidRPr="004F7119" w:rsidRDefault="00133DD1" w:rsidP="004F7119">
            <w:pPr>
              <w:spacing w:line="360" w:lineRule="auto"/>
              <w:ind w:right="57"/>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Shape </w:t>
            </w:r>
          </w:p>
        </w:tc>
        <w:tc>
          <w:tcPr>
            <w:tcW w:w="2135" w:type="dxa"/>
            <w:tcBorders>
              <w:top w:val="single" w:sz="4" w:space="0" w:color="000000"/>
              <w:left w:val="single" w:sz="4" w:space="0" w:color="000000"/>
              <w:bottom w:val="single" w:sz="4" w:space="0" w:color="000000"/>
              <w:right w:val="single" w:sz="4" w:space="0" w:color="000000"/>
            </w:tcBorders>
          </w:tcPr>
          <w:p w14:paraId="78B93698" w14:textId="77777777" w:rsidR="00133DD1" w:rsidRPr="004F7119" w:rsidRDefault="00133DD1"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Manufacturing Date </w:t>
            </w:r>
          </w:p>
        </w:tc>
        <w:tc>
          <w:tcPr>
            <w:tcW w:w="1537" w:type="dxa"/>
            <w:tcBorders>
              <w:top w:val="single" w:sz="4" w:space="0" w:color="000000"/>
              <w:left w:val="single" w:sz="4" w:space="0" w:color="000000"/>
              <w:bottom w:val="single" w:sz="4" w:space="0" w:color="000000"/>
              <w:right w:val="single" w:sz="4" w:space="0" w:color="000000"/>
            </w:tcBorders>
          </w:tcPr>
          <w:p w14:paraId="7470656B" w14:textId="77777777" w:rsidR="00133DD1" w:rsidRPr="004F7119" w:rsidRDefault="00133DD1" w:rsidP="004F7119">
            <w:pPr>
              <w:spacing w:line="360" w:lineRule="auto"/>
              <w:ind w:left="101"/>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Expiry Date </w:t>
            </w:r>
          </w:p>
        </w:tc>
        <w:tc>
          <w:tcPr>
            <w:tcW w:w="1335" w:type="dxa"/>
            <w:tcBorders>
              <w:top w:val="single" w:sz="4" w:space="0" w:color="000000"/>
              <w:left w:val="single" w:sz="4" w:space="0" w:color="000000"/>
              <w:bottom w:val="single" w:sz="4" w:space="0" w:color="000000"/>
              <w:right w:val="single" w:sz="4" w:space="0" w:color="000000"/>
            </w:tcBorders>
          </w:tcPr>
          <w:p w14:paraId="16EFB1FC" w14:textId="77777777" w:rsidR="00133DD1" w:rsidRPr="004F7119" w:rsidRDefault="00133DD1"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Type of Coating </w:t>
            </w:r>
          </w:p>
        </w:tc>
      </w:tr>
      <w:tr w:rsidR="00133DD1" w:rsidRPr="004F7119" w14:paraId="596F16EE" w14:textId="77777777" w:rsidTr="00D00C72">
        <w:trPr>
          <w:trHeight w:val="465"/>
          <w:jc w:val="center"/>
        </w:trPr>
        <w:tc>
          <w:tcPr>
            <w:tcW w:w="1633" w:type="dxa"/>
            <w:tcBorders>
              <w:top w:val="single" w:sz="4" w:space="0" w:color="000000"/>
              <w:left w:val="single" w:sz="4" w:space="0" w:color="000000"/>
              <w:bottom w:val="single" w:sz="4" w:space="0" w:color="000000"/>
              <w:right w:val="single" w:sz="4" w:space="0" w:color="000000"/>
            </w:tcBorders>
          </w:tcPr>
          <w:p w14:paraId="01E8E07A" w14:textId="77777777" w:rsidR="00133DD1" w:rsidRPr="004F7119" w:rsidRDefault="00133DD1" w:rsidP="004F7119">
            <w:pPr>
              <w:spacing w:line="360" w:lineRule="auto"/>
              <w:ind w:right="6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Light Yellow </w:t>
            </w:r>
          </w:p>
        </w:tc>
        <w:tc>
          <w:tcPr>
            <w:tcW w:w="1654" w:type="dxa"/>
            <w:tcBorders>
              <w:top w:val="single" w:sz="4" w:space="0" w:color="000000"/>
              <w:left w:val="single" w:sz="4" w:space="0" w:color="000000"/>
              <w:bottom w:val="single" w:sz="4" w:space="0" w:color="000000"/>
              <w:right w:val="single" w:sz="4" w:space="0" w:color="000000"/>
            </w:tcBorders>
          </w:tcPr>
          <w:p w14:paraId="5DF849F6" w14:textId="77777777" w:rsidR="00133DD1" w:rsidRPr="004F7119" w:rsidRDefault="00133DD1" w:rsidP="004F7119">
            <w:pPr>
              <w:spacing w:line="360" w:lineRule="auto"/>
              <w:ind w:right="6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Oval </w:t>
            </w:r>
          </w:p>
        </w:tc>
        <w:tc>
          <w:tcPr>
            <w:tcW w:w="2135" w:type="dxa"/>
            <w:tcBorders>
              <w:top w:val="single" w:sz="4" w:space="0" w:color="000000"/>
              <w:left w:val="single" w:sz="4" w:space="0" w:color="000000"/>
              <w:bottom w:val="single" w:sz="4" w:space="0" w:color="000000"/>
              <w:right w:val="single" w:sz="4" w:space="0" w:color="000000"/>
            </w:tcBorders>
          </w:tcPr>
          <w:p w14:paraId="193A5191" w14:textId="77777777" w:rsidR="00133DD1" w:rsidRPr="004F7119" w:rsidRDefault="00133DD1" w:rsidP="004F7119">
            <w:pPr>
              <w:spacing w:line="360" w:lineRule="auto"/>
              <w:ind w:right="6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01.2022 </w:t>
            </w:r>
          </w:p>
        </w:tc>
        <w:tc>
          <w:tcPr>
            <w:tcW w:w="1537" w:type="dxa"/>
            <w:tcBorders>
              <w:top w:val="single" w:sz="4" w:space="0" w:color="000000"/>
              <w:left w:val="single" w:sz="4" w:space="0" w:color="000000"/>
              <w:bottom w:val="single" w:sz="4" w:space="0" w:color="000000"/>
              <w:right w:val="single" w:sz="4" w:space="0" w:color="000000"/>
            </w:tcBorders>
          </w:tcPr>
          <w:p w14:paraId="6D57E112" w14:textId="77777777" w:rsidR="00133DD1" w:rsidRPr="004F7119" w:rsidRDefault="00133DD1" w:rsidP="004F7119">
            <w:pPr>
              <w:spacing w:line="360" w:lineRule="auto"/>
              <w:ind w:right="63"/>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01.2024 </w:t>
            </w:r>
          </w:p>
        </w:tc>
        <w:tc>
          <w:tcPr>
            <w:tcW w:w="1335" w:type="dxa"/>
            <w:tcBorders>
              <w:top w:val="single" w:sz="4" w:space="0" w:color="000000"/>
              <w:left w:val="single" w:sz="4" w:space="0" w:color="000000"/>
              <w:bottom w:val="single" w:sz="4" w:space="0" w:color="000000"/>
              <w:right w:val="single" w:sz="4" w:space="0" w:color="000000"/>
            </w:tcBorders>
          </w:tcPr>
          <w:p w14:paraId="5F624E9F" w14:textId="77777777" w:rsidR="00133DD1" w:rsidRPr="004F7119" w:rsidRDefault="00133DD1" w:rsidP="004F7119">
            <w:pPr>
              <w:spacing w:line="360" w:lineRule="auto"/>
              <w:ind w:left="7"/>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Film-Coated </w:t>
            </w:r>
          </w:p>
        </w:tc>
      </w:tr>
    </w:tbl>
    <w:p w14:paraId="15CF9B41" w14:textId="08EEE1DE" w:rsidR="00CD58E1" w:rsidRPr="004F7119" w:rsidRDefault="00CD58E1" w:rsidP="00F5299A">
      <w:pPr>
        <w:spacing w:before="120" w:after="120" w:line="360" w:lineRule="auto"/>
        <w:jc w:val="both"/>
        <w:rPr>
          <w:rFonts w:ascii="Times New Roman" w:eastAsia="Times New Roman" w:hAnsi="Times New Roman" w:cs="Times New Roman"/>
          <w:color w:val="000000"/>
          <w:kern w:val="0"/>
          <w:sz w:val="24"/>
          <w:szCs w:val="24"/>
          <w:lang w:bidi="en-US"/>
          <w14:ligatures w14:val="none"/>
        </w:rPr>
      </w:pPr>
      <w:r w:rsidRPr="004F7119">
        <w:rPr>
          <w:rFonts w:ascii="Times New Roman" w:hAnsi="Times New Roman" w:cs="Times New Roman"/>
          <w:b/>
          <w:bCs/>
          <w:sz w:val="24"/>
          <w:szCs w:val="24"/>
        </w:rPr>
        <w:t xml:space="preserve">Reagents, Apparatus and Equipment: </w:t>
      </w:r>
      <w:r w:rsidRPr="004F7119">
        <w:rPr>
          <w:rFonts w:ascii="Times New Roman" w:hAnsi="Times New Roman" w:cs="Times New Roman"/>
          <w:sz w:val="24"/>
          <w:szCs w:val="24"/>
        </w:rPr>
        <w:t xml:space="preserve">Reagents used in this analysis in include: </w:t>
      </w:r>
      <w:r w:rsidRPr="004F7119">
        <w:rPr>
          <w:rFonts w:ascii="Times New Roman" w:eastAsia="Times New Roman" w:hAnsi="Times New Roman" w:cs="Times New Roman"/>
          <w:color w:val="000000"/>
          <w:kern w:val="0"/>
          <w:sz w:val="24"/>
          <w:szCs w:val="24"/>
          <w:lang w:bidi="en-US"/>
          <w14:ligatures w14:val="none"/>
        </w:rPr>
        <w:t xml:space="preserve">Distilled </w:t>
      </w:r>
      <w:r w:rsidR="0090126D" w:rsidRPr="004F7119">
        <w:rPr>
          <w:rFonts w:ascii="Times New Roman" w:eastAsia="Times New Roman" w:hAnsi="Times New Roman" w:cs="Times New Roman"/>
          <w:color w:val="000000"/>
          <w:kern w:val="0"/>
          <w:sz w:val="24"/>
          <w:szCs w:val="24"/>
          <w:lang w:bidi="en-US"/>
          <w14:ligatures w14:val="none"/>
        </w:rPr>
        <w:t>w</w:t>
      </w:r>
      <w:r w:rsidRPr="004F7119">
        <w:rPr>
          <w:rFonts w:ascii="Times New Roman" w:eastAsia="Times New Roman" w:hAnsi="Times New Roman" w:cs="Times New Roman"/>
          <w:color w:val="000000"/>
          <w:kern w:val="0"/>
          <w:sz w:val="24"/>
          <w:szCs w:val="24"/>
          <w:lang w:bidi="en-US"/>
          <w14:ligatures w14:val="none"/>
        </w:rPr>
        <w:t xml:space="preserve">ater, 0.001N HCL, reference standard of fexofenadine hydrochloride. Apparatus </w:t>
      </w:r>
      <w:r w:rsidR="00083881" w:rsidRPr="004F7119">
        <w:rPr>
          <w:rFonts w:ascii="Times New Roman" w:eastAsia="Times New Roman" w:hAnsi="Times New Roman" w:cs="Times New Roman"/>
          <w:color w:val="000000"/>
          <w:kern w:val="0"/>
          <w:sz w:val="24"/>
          <w:szCs w:val="24"/>
          <w:lang w:bidi="en-US"/>
          <w14:ligatures w14:val="none"/>
        </w:rPr>
        <w:t>includes</w:t>
      </w:r>
      <w:r w:rsidRPr="004F7119">
        <w:rPr>
          <w:rFonts w:ascii="Times New Roman" w:eastAsia="Times New Roman" w:hAnsi="Times New Roman" w:cs="Times New Roman"/>
          <w:color w:val="000000"/>
          <w:kern w:val="0"/>
          <w:sz w:val="24"/>
          <w:szCs w:val="24"/>
          <w:lang w:bidi="en-US"/>
          <w14:ligatures w14:val="none"/>
        </w:rPr>
        <w:t xml:space="preserve">: beaker, volumetric flask, conical flask, measuring </w:t>
      </w:r>
      <w:r w:rsidR="00083881" w:rsidRPr="004F7119">
        <w:rPr>
          <w:rFonts w:ascii="Times New Roman" w:eastAsia="Times New Roman" w:hAnsi="Times New Roman" w:cs="Times New Roman"/>
          <w:color w:val="000000"/>
          <w:kern w:val="0"/>
          <w:sz w:val="24"/>
          <w:szCs w:val="24"/>
          <w:lang w:bidi="en-US"/>
          <w14:ligatures w14:val="none"/>
        </w:rPr>
        <w:t>cylinder, pipette</w:t>
      </w:r>
      <w:r w:rsidRPr="004F7119">
        <w:rPr>
          <w:rFonts w:ascii="Times New Roman" w:eastAsia="Times New Roman" w:hAnsi="Times New Roman" w:cs="Times New Roman"/>
          <w:color w:val="000000"/>
          <w:kern w:val="0"/>
          <w:sz w:val="24"/>
          <w:szCs w:val="24"/>
          <w:lang w:bidi="en-US"/>
          <w14:ligatures w14:val="none"/>
        </w:rPr>
        <w:t xml:space="preserve">, mortar and pestle, spatula, test tube stand, thermometer, funnel, test tube. </w:t>
      </w:r>
      <w:r w:rsidR="00083881" w:rsidRPr="004F7119">
        <w:rPr>
          <w:rFonts w:ascii="Times New Roman" w:eastAsia="Times New Roman" w:hAnsi="Times New Roman" w:cs="Times New Roman"/>
          <w:color w:val="000000"/>
          <w:kern w:val="0"/>
          <w:sz w:val="24"/>
          <w:szCs w:val="24"/>
          <w:lang w:bidi="en-US"/>
          <w14:ligatures w14:val="none"/>
        </w:rPr>
        <w:t>Equipment</w:t>
      </w:r>
      <w:r w:rsidRPr="004F7119">
        <w:rPr>
          <w:rFonts w:ascii="Times New Roman" w:eastAsia="Times New Roman" w:hAnsi="Times New Roman" w:cs="Times New Roman"/>
          <w:color w:val="000000"/>
          <w:kern w:val="0"/>
          <w:sz w:val="24"/>
          <w:szCs w:val="24"/>
          <w:lang w:bidi="en-US"/>
          <w14:ligatures w14:val="none"/>
        </w:rPr>
        <w:t xml:space="preserve"> used for the analysis include: </w:t>
      </w:r>
      <w:r w:rsidRPr="004F7119">
        <w:rPr>
          <w:rFonts w:ascii="Times New Roman" w:hAnsi="Times New Roman" w:cs="Times New Roman"/>
          <w:sz w:val="24"/>
          <w:szCs w:val="24"/>
        </w:rPr>
        <w:t>electronic balance, pH meter, friability tester</w:t>
      </w:r>
      <w:r w:rsidR="0090126D" w:rsidRPr="004F7119">
        <w:rPr>
          <w:rFonts w:ascii="Times New Roman" w:hAnsi="Times New Roman" w:cs="Times New Roman"/>
          <w:sz w:val="24"/>
          <w:szCs w:val="24"/>
        </w:rPr>
        <w:t xml:space="preserve">, automatic tablet hardness tester, sonicator, digital </w:t>
      </w:r>
      <w:r w:rsidR="00BC1CA3" w:rsidRPr="004F7119">
        <w:rPr>
          <w:rFonts w:ascii="Times New Roman" w:hAnsi="Times New Roman" w:cs="Times New Roman"/>
          <w:sz w:val="24"/>
          <w:szCs w:val="24"/>
        </w:rPr>
        <w:t>Vernier</w:t>
      </w:r>
      <w:r w:rsidR="0090126D" w:rsidRPr="004F7119">
        <w:rPr>
          <w:rFonts w:ascii="Times New Roman" w:hAnsi="Times New Roman" w:cs="Times New Roman"/>
          <w:sz w:val="24"/>
          <w:szCs w:val="24"/>
        </w:rPr>
        <w:t xml:space="preserve"> calipers, </w:t>
      </w:r>
      <w:r w:rsidR="0090126D" w:rsidRPr="004F7119">
        <w:rPr>
          <w:rFonts w:ascii="Times New Roman" w:eastAsia="Times New Roman" w:hAnsi="Times New Roman" w:cs="Times New Roman"/>
          <w:color w:val="000000"/>
          <w:kern w:val="0"/>
          <w:sz w:val="24"/>
          <w:szCs w:val="24"/>
          <w:lang w:bidi="en-US"/>
          <w14:ligatures w14:val="none"/>
        </w:rPr>
        <w:t xml:space="preserve">UV-VIS spectrophotometer, </w:t>
      </w:r>
      <w:r w:rsidR="0090126D" w:rsidRPr="004F7119">
        <w:rPr>
          <w:rFonts w:ascii="Times New Roman" w:hAnsi="Times New Roman" w:cs="Times New Roman"/>
          <w:sz w:val="24"/>
          <w:szCs w:val="24"/>
        </w:rPr>
        <w:t xml:space="preserve">tablet disintegration tester, tablet dissolution tester. </w:t>
      </w:r>
    </w:p>
    <w:p w14:paraId="5883CA94" w14:textId="77777777" w:rsidR="0090126D" w:rsidRPr="004F7119" w:rsidRDefault="0090126D" w:rsidP="00F5299A">
      <w:pPr>
        <w:spacing w:before="120" w:after="120" w:line="360" w:lineRule="auto"/>
        <w:jc w:val="both"/>
        <w:rPr>
          <w:rFonts w:ascii="Times New Roman" w:eastAsia="Times New Roman" w:hAnsi="Times New Roman" w:cs="Times New Roman"/>
          <w:color w:val="000000"/>
          <w:kern w:val="0"/>
          <w:sz w:val="24"/>
          <w:szCs w:val="24"/>
          <w:lang w:bidi="en-US"/>
          <w14:ligatures w14:val="none"/>
        </w:rPr>
      </w:pPr>
      <w:r w:rsidRPr="004F7119">
        <w:rPr>
          <w:rFonts w:ascii="Times New Roman" w:hAnsi="Times New Roman" w:cs="Times New Roman"/>
          <w:b/>
          <w:bCs/>
          <w:sz w:val="24"/>
          <w:szCs w:val="24"/>
        </w:rPr>
        <w:t xml:space="preserve">Analytical Methods: </w:t>
      </w:r>
      <w:r w:rsidRPr="004F7119">
        <w:rPr>
          <w:rFonts w:ascii="Times New Roman" w:eastAsia="Times New Roman" w:hAnsi="Times New Roman" w:cs="Times New Roman"/>
          <w:color w:val="000000"/>
          <w:kern w:val="0"/>
          <w:sz w:val="24"/>
          <w:szCs w:val="24"/>
          <w:lang w:bidi="en-US"/>
          <w14:ligatures w14:val="none"/>
        </w:rPr>
        <w:t xml:space="preserve">The parameters that were evaluated during the study along with procedure given below: </w:t>
      </w:r>
    </w:p>
    <w:p w14:paraId="52FF71EC" w14:textId="0B88E7DA" w:rsidR="0090126D" w:rsidRPr="004F7119" w:rsidRDefault="0090126D" w:rsidP="00F5299A">
      <w:pPr>
        <w:pStyle w:val="Heading4"/>
        <w:spacing w:before="120" w:after="120" w:line="360" w:lineRule="auto"/>
        <w:ind w:left="0" w:firstLine="0"/>
        <w:rPr>
          <w:b w:val="0"/>
          <w:bCs/>
          <w:szCs w:val="24"/>
        </w:rPr>
      </w:pPr>
      <w:r w:rsidRPr="004F7119">
        <w:rPr>
          <w:szCs w:val="24"/>
        </w:rPr>
        <w:t>Weight Variation</w:t>
      </w:r>
      <w:r w:rsidR="00CF541B" w:rsidRPr="004F7119">
        <w:rPr>
          <w:szCs w:val="24"/>
        </w:rPr>
        <w:t xml:space="preserve">: </w:t>
      </w:r>
      <w:bookmarkStart w:id="2" w:name="_Hlk133607037"/>
      <w:r w:rsidR="00CF541B" w:rsidRPr="004F7119">
        <w:rPr>
          <w:b w:val="0"/>
          <w:bCs/>
          <w:szCs w:val="24"/>
        </w:rPr>
        <w:t>Five commercial and five formulated tablets were taken and marked as W</w:t>
      </w:r>
      <w:r w:rsidR="00CF541B" w:rsidRPr="004F7119">
        <w:rPr>
          <w:b w:val="0"/>
          <w:bCs/>
          <w:szCs w:val="24"/>
          <w:vertAlign w:val="subscript"/>
        </w:rPr>
        <w:t xml:space="preserve">1, </w:t>
      </w:r>
      <w:r w:rsidR="00CF541B" w:rsidRPr="004F7119">
        <w:rPr>
          <w:b w:val="0"/>
          <w:bCs/>
          <w:szCs w:val="24"/>
        </w:rPr>
        <w:t>W</w:t>
      </w:r>
      <w:r w:rsidR="00BC1CA3">
        <w:rPr>
          <w:b w:val="0"/>
          <w:bCs/>
          <w:szCs w:val="24"/>
          <w:vertAlign w:val="subscript"/>
        </w:rPr>
        <w:t>2,</w:t>
      </w:r>
      <w:r w:rsidR="00CF541B" w:rsidRPr="004F7119">
        <w:rPr>
          <w:b w:val="0"/>
          <w:bCs/>
          <w:szCs w:val="24"/>
          <w:vertAlign w:val="subscript"/>
        </w:rPr>
        <w:t>.</w:t>
      </w:r>
      <w:r w:rsidR="00CF541B" w:rsidRPr="004F7119">
        <w:rPr>
          <w:b w:val="0"/>
          <w:bCs/>
          <w:szCs w:val="24"/>
        </w:rPr>
        <w:t>W</w:t>
      </w:r>
      <w:r w:rsidR="00CF541B" w:rsidRPr="004F7119">
        <w:rPr>
          <w:b w:val="0"/>
          <w:bCs/>
          <w:szCs w:val="24"/>
          <w:vertAlign w:val="subscript"/>
        </w:rPr>
        <w:t xml:space="preserve">5 </w:t>
      </w:r>
      <w:r w:rsidR="00CF541B" w:rsidRPr="004F7119">
        <w:rPr>
          <w:b w:val="0"/>
          <w:bCs/>
          <w:szCs w:val="24"/>
        </w:rPr>
        <w:t xml:space="preserve"> </w:t>
      </w:r>
      <w:bookmarkEnd w:id="2"/>
      <w:r w:rsidR="00CF541B" w:rsidRPr="004F7119">
        <w:rPr>
          <w:b w:val="0"/>
          <w:bCs/>
          <w:szCs w:val="24"/>
        </w:rPr>
        <w:t>and weighed with analytical ba</w:t>
      </w:r>
      <w:r w:rsidR="00BC1CA3">
        <w:rPr>
          <w:b w:val="0"/>
          <w:bCs/>
          <w:szCs w:val="24"/>
        </w:rPr>
        <w:t>l</w:t>
      </w:r>
      <w:r w:rsidR="00CF541B" w:rsidRPr="004F7119">
        <w:rPr>
          <w:b w:val="0"/>
          <w:bCs/>
          <w:szCs w:val="24"/>
        </w:rPr>
        <w:t>ance individually</w:t>
      </w:r>
      <w:r w:rsidR="00CF541B" w:rsidRPr="004F7119">
        <w:rPr>
          <w:szCs w:val="24"/>
        </w:rPr>
        <w:t xml:space="preserve">. </w:t>
      </w:r>
      <w:r w:rsidR="00CF541B" w:rsidRPr="004F7119">
        <w:rPr>
          <w:b w:val="0"/>
          <w:bCs/>
          <w:szCs w:val="24"/>
        </w:rPr>
        <w:t xml:space="preserve">After determining the average weight, percent deviation was determined using the following formula: </w:t>
      </w:r>
    </w:p>
    <w:p w14:paraId="635CB68A" w14:textId="389670D0" w:rsidR="00083881" w:rsidRPr="004F7119" w:rsidRDefault="00083881" w:rsidP="004F7119">
      <w:pPr>
        <w:spacing w:after="0" w:line="360" w:lineRule="auto"/>
        <w:jc w:val="both"/>
        <w:rPr>
          <w:rFonts w:ascii="Times New Roman" w:hAnsi="Times New Roman" w:cs="Times New Roman"/>
          <w:sz w:val="24"/>
          <w:szCs w:val="24"/>
        </w:rPr>
      </w:pPr>
      <m:oMathPara>
        <m:oMath>
          <m:r>
            <m:rPr>
              <m:sty m:val="p"/>
            </m:rPr>
            <w:rPr>
              <w:rFonts w:ascii="Cambria Math" w:hAnsi="Cambria Math" w:cs="Times New Roman"/>
              <w:sz w:val="24"/>
              <w:szCs w:val="24"/>
            </w:rPr>
            <m:t>% Deviation=</m:t>
          </m:r>
          <m:f>
            <m:fPr>
              <m:ctrlPr>
                <w:rPr>
                  <w:rFonts w:ascii="Cambria Math" w:hAnsi="Cambria Math" w:cs="Times New Roman"/>
                  <w:sz w:val="24"/>
                  <w:szCs w:val="24"/>
                </w:rPr>
              </m:ctrlPr>
            </m:fPr>
            <m:num>
              <m:r>
                <m:rPr>
                  <m:sty m:val="p"/>
                </m:rPr>
                <w:rPr>
                  <w:rFonts w:ascii="Cambria Math" w:eastAsia="Cambria Math" w:hAnsi="Cambria Math" w:cs="Times New Roman"/>
                  <w:color w:val="000000"/>
                  <w:kern w:val="0"/>
                  <w:sz w:val="24"/>
                  <w:szCs w:val="24"/>
                  <w:lang w:bidi="en-US"/>
                  <w14:ligatures w14:val="none"/>
                </w:rPr>
                <m:t>Individual weight-Average weight</m:t>
              </m:r>
            </m:num>
            <m:den>
              <m:r>
                <m:rPr>
                  <m:sty m:val="p"/>
                </m:rPr>
                <w:rPr>
                  <w:rFonts w:ascii="Cambria Math" w:eastAsia="Cambria Math" w:hAnsi="Cambria Math" w:cs="Times New Roman"/>
                  <w:sz w:val="24"/>
                  <w:szCs w:val="24"/>
                </w:rPr>
                <m:t>Average weight</m:t>
              </m:r>
            </m:den>
          </m:f>
          <m:r>
            <w:rPr>
              <w:rFonts w:ascii="Cambria Math" w:hAnsi="Cambria Math" w:cs="Times New Roman"/>
              <w:sz w:val="24"/>
              <w:szCs w:val="24"/>
            </w:rPr>
            <m:t xml:space="preserve"> ×100</m:t>
          </m:r>
        </m:oMath>
      </m:oMathPara>
    </w:p>
    <w:p w14:paraId="4BB7B663" w14:textId="77777777" w:rsidR="0067727A" w:rsidRPr="004F7119" w:rsidRDefault="00CF541B" w:rsidP="004F7119">
      <w:pPr>
        <w:spacing w:after="0" w:line="360" w:lineRule="auto"/>
        <w:ind w:left="360" w:right="2777"/>
        <w:jc w:val="both"/>
        <w:rPr>
          <w:rFonts w:ascii="Times New Roman" w:eastAsia="Cambria Math" w:hAnsi="Times New Roman" w:cs="Times New Roman"/>
          <w:sz w:val="24"/>
          <w:szCs w:val="24"/>
        </w:rPr>
      </w:pPr>
      <w:r w:rsidRPr="004F7119">
        <w:rPr>
          <w:rFonts w:ascii="Times New Roman" w:eastAsia="Cambria Math" w:hAnsi="Times New Roman" w:cs="Times New Roman"/>
          <w:sz w:val="24"/>
          <w:szCs w:val="24"/>
        </w:rPr>
        <w:t xml:space="preserve">                                       </w:t>
      </w:r>
    </w:p>
    <w:p w14:paraId="0EF44534" w14:textId="42AB9674" w:rsidR="00CF541B" w:rsidRPr="004F7119" w:rsidRDefault="00CF541B" w:rsidP="004F7119">
      <w:pPr>
        <w:spacing w:after="0" w:line="360" w:lineRule="auto"/>
        <w:ind w:left="360" w:right="2777"/>
        <w:jc w:val="both"/>
        <w:rPr>
          <w:rFonts w:ascii="Times New Roman" w:hAnsi="Times New Roman" w:cs="Times New Roman"/>
          <w:sz w:val="24"/>
          <w:szCs w:val="24"/>
        </w:rPr>
      </w:pPr>
      <w:r w:rsidRPr="004F7119">
        <w:rPr>
          <w:rFonts w:ascii="Times New Roman" w:eastAsia="Cambria Math" w:hAnsi="Times New Roman" w:cs="Times New Roman"/>
          <w:sz w:val="24"/>
          <w:szCs w:val="24"/>
        </w:rPr>
        <w:t xml:space="preserve">                    </w:t>
      </w:r>
    </w:p>
    <w:p w14:paraId="4C0F901E" w14:textId="4C9C5A94" w:rsidR="00AA5055" w:rsidRPr="004F7119" w:rsidRDefault="00CF541B" w:rsidP="00F5299A">
      <w:pPr>
        <w:keepNext/>
        <w:keepLines/>
        <w:spacing w:before="120" w:after="120" w:line="360" w:lineRule="auto"/>
        <w:jc w:val="both"/>
        <w:outlineLvl w:val="2"/>
        <w:rPr>
          <w:rFonts w:ascii="Times New Roman" w:hAnsi="Times New Roman" w:cs="Times New Roman"/>
          <w:sz w:val="24"/>
          <w:szCs w:val="24"/>
        </w:rPr>
      </w:pPr>
      <w:r w:rsidRPr="004F7119">
        <w:rPr>
          <w:rFonts w:ascii="Times New Roman" w:hAnsi="Times New Roman" w:cs="Times New Roman"/>
          <w:b/>
          <w:bCs/>
          <w:sz w:val="24"/>
          <w:szCs w:val="24"/>
        </w:rPr>
        <w:lastRenderedPageBreak/>
        <w:t xml:space="preserve">Diameter and </w:t>
      </w:r>
      <w:r w:rsidR="00560215" w:rsidRPr="004F7119">
        <w:rPr>
          <w:rFonts w:ascii="Times New Roman" w:hAnsi="Times New Roman" w:cs="Times New Roman"/>
          <w:b/>
          <w:bCs/>
          <w:sz w:val="24"/>
          <w:szCs w:val="24"/>
        </w:rPr>
        <w:t>Thickness:</w:t>
      </w:r>
      <w:r w:rsidRPr="004F7119">
        <w:rPr>
          <w:rFonts w:ascii="Times New Roman" w:hAnsi="Times New Roman" w:cs="Times New Roman"/>
          <w:b/>
          <w:bCs/>
          <w:sz w:val="24"/>
          <w:szCs w:val="24"/>
        </w:rPr>
        <w:t xml:space="preserve"> </w:t>
      </w:r>
      <w:r w:rsidRPr="004F7119">
        <w:rPr>
          <w:rFonts w:ascii="Times New Roman" w:hAnsi="Times New Roman" w:cs="Times New Roman"/>
          <w:sz w:val="24"/>
          <w:szCs w:val="24"/>
        </w:rPr>
        <w:t xml:space="preserve">Five commercial and five formulated tablets were taken and marked as </w:t>
      </w:r>
      <w:bookmarkStart w:id="3" w:name="_Hlk133607078"/>
      <w:r w:rsidRPr="004F7119">
        <w:rPr>
          <w:rFonts w:ascii="Times New Roman" w:hAnsi="Times New Roman" w:cs="Times New Roman"/>
          <w:sz w:val="24"/>
          <w:szCs w:val="24"/>
        </w:rPr>
        <w:t>D</w:t>
      </w:r>
      <w:r w:rsidRPr="004F7119">
        <w:rPr>
          <w:rFonts w:ascii="Times New Roman" w:hAnsi="Times New Roman" w:cs="Times New Roman"/>
          <w:sz w:val="24"/>
          <w:szCs w:val="24"/>
          <w:vertAlign w:val="subscript"/>
        </w:rPr>
        <w:t xml:space="preserve">1, </w:t>
      </w:r>
      <w:r w:rsidRPr="004F7119">
        <w:rPr>
          <w:rFonts w:ascii="Times New Roman" w:hAnsi="Times New Roman" w:cs="Times New Roman"/>
          <w:sz w:val="24"/>
          <w:szCs w:val="24"/>
        </w:rPr>
        <w:t>D</w:t>
      </w:r>
      <w:r w:rsidRPr="004F7119">
        <w:rPr>
          <w:rFonts w:ascii="Times New Roman" w:hAnsi="Times New Roman" w:cs="Times New Roman"/>
          <w:sz w:val="24"/>
          <w:szCs w:val="24"/>
          <w:vertAlign w:val="subscript"/>
        </w:rPr>
        <w:t>2….</w:t>
      </w:r>
      <w:r w:rsidRPr="004F7119">
        <w:rPr>
          <w:rFonts w:ascii="Times New Roman" w:hAnsi="Times New Roman" w:cs="Times New Roman"/>
          <w:sz w:val="24"/>
          <w:szCs w:val="24"/>
        </w:rPr>
        <w:t>D</w:t>
      </w:r>
      <w:r w:rsidRPr="004F7119">
        <w:rPr>
          <w:rFonts w:ascii="Times New Roman" w:hAnsi="Times New Roman" w:cs="Times New Roman"/>
          <w:sz w:val="24"/>
          <w:szCs w:val="24"/>
          <w:vertAlign w:val="subscript"/>
        </w:rPr>
        <w:t xml:space="preserve">5 </w:t>
      </w:r>
      <w:r w:rsidRPr="004F7119">
        <w:rPr>
          <w:rFonts w:ascii="Times New Roman" w:hAnsi="Times New Roman" w:cs="Times New Roman"/>
          <w:sz w:val="24"/>
          <w:szCs w:val="24"/>
        </w:rPr>
        <w:t xml:space="preserve"> </w:t>
      </w:r>
      <w:bookmarkEnd w:id="3"/>
      <w:r w:rsidRPr="004F7119">
        <w:rPr>
          <w:rFonts w:ascii="Times New Roman" w:hAnsi="Times New Roman" w:cs="Times New Roman"/>
          <w:sz w:val="24"/>
          <w:szCs w:val="24"/>
        </w:rPr>
        <w:t>for diameter and as T</w:t>
      </w:r>
      <w:r w:rsidRPr="004F7119">
        <w:rPr>
          <w:rFonts w:ascii="Times New Roman" w:hAnsi="Times New Roman" w:cs="Times New Roman"/>
          <w:sz w:val="24"/>
          <w:szCs w:val="24"/>
          <w:vertAlign w:val="subscript"/>
        </w:rPr>
        <w:t xml:space="preserve">1, </w:t>
      </w:r>
      <w:r w:rsidRPr="004F7119">
        <w:rPr>
          <w:rFonts w:ascii="Times New Roman" w:hAnsi="Times New Roman" w:cs="Times New Roman"/>
          <w:sz w:val="24"/>
          <w:szCs w:val="24"/>
        </w:rPr>
        <w:t>T</w:t>
      </w:r>
      <w:r w:rsidRPr="004F7119">
        <w:rPr>
          <w:rFonts w:ascii="Times New Roman" w:hAnsi="Times New Roman" w:cs="Times New Roman"/>
          <w:sz w:val="24"/>
          <w:szCs w:val="24"/>
          <w:vertAlign w:val="subscript"/>
        </w:rPr>
        <w:t>2….</w:t>
      </w:r>
      <w:r w:rsidRPr="004F7119">
        <w:rPr>
          <w:rFonts w:ascii="Times New Roman" w:hAnsi="Times New Roman" w:cs="Times New Roman"/>
          <w:sz w:val="24"/>
          <w:szCs w:val="24"/>
        </w:rPr>
        <w:t>T</w:t>
      </w:r>
      <w:r w:rsidRPr="004F7119">
        <w:rPr>
          <w:rFonts w:ascii="Times New Roman" w:hAnsi="Times New Roman" w:cs="Times New Roman"/>
          <w:sz w:val="24"/>
          <w:szCs w:val="24"/>
          <w:vertAlign w:val="subscript"/>
        </w:rPr>
        <w:t xml:space="preserve">5 </w:t>
      </w:r>
      <w:r w:rsidRPr="004F7119">
        <w:rPr>
          <w:rFonts w:ascii="Times New Roman" w:hAnsi="Times New Roman" w:cs="Times New Roman"/>
          <w:sz w:val="24"/>
          <w:szCs w:val="24"/>
        </w:rPr>
        <w:t xml:space="preserve"> for thickness then diameter and thickness were measured using vernier calipers. After calculating average diametrer and thickness percent deviation was determined by following formula: </w:t>
      </w:r>
    </w:p>
    <w:p w14:paraId="28BF9622" w14:textId="7807370B" w:rsidR="00593201" w:rsidRPr="004F7119" w:rsidRDefault="00083881" w:rsidP="004F7119">
      <w:pPr>
        <w:keepNext/>
        <w:keepLines/>
        <w:spacing w:after="0" w:line="360" w:lineRule="auto"/>
        <w:ind w:left="360"/>
        <w:jc w:val="both"/>
        <w:outlineLvl w:val="2"/>
        <w:rPr>
          <w:rFonts w:ascii="Times New Roman" w:eastAsia="Times New Roman" w:hAnsi="Times New Roman" w:cs="Times New Roman"/>
          <w:color w:val="000000"/>
          <w:kern w:val="0"/>
          <w:sz w:val="24"/>
          <w:szCs w:val="24"/>
          <w14:ligatures w14:val="none"/>
        </w:rPr>
      </w:pPr>
      <m:oMathPara>
        <m:oMath>
          <m:r>
            <m:rPr>
              <m:sty m:val="p"/>
            </m:rPr>
            <w:rPr>
              <w:rFonts w:ascii="Cambria Math" w:hAnsi="Cambria Math" w:cs="Times New Roman"/>
              <w:sz w:val="24"/>
              <w:szCs w:val="24"/>
            </w:rPr>
            <m:t>% Deviation=</m:t>
          </m:r>
          <m:f>
            <m:fPr>
              <m:ctrlPr>
                <w:rPr>
                  <w:rFonts w:ascii="Cambria Math" w:hAnsi="Cambria Math" w:cs="Times New Roman"/>
                  <w:bCs/>
                  <w:sz w:val="24"/>
                  <w:szCs w:val="24"/>
                </w:rPr>
              </m:ctrlPr>
            </m:fPr>
            <m:num>
              <m:r>
                <m:rPr>
                  <m:sty m:val="p"/>
                </m:rPr>
                <w:rPr>
                  <w:rFonts w:ascii="Cambria Math" w:eastAsia="Cambria Math" w:hAnsi="Cambria Math" w:cs="Times New Roman"/>
                  <w:color w:val="000000"/>
                  <w:kern w:val="0"/>
                  <w:sz w:val="24"/>
                  <w:szCs w:val="24"/>
                  <w:lang w:bidi="en-US"/>
                  <w14:ligatures w14:val="none"/>
                </w:rPr>
                <m:t>In</m:t>
              </m:r>
              <m:r>
                <m:rPr>
                  <m:sty m:val="p"/>
                </m:rPr>
                <w:rPr>
                  <w:rFonts w:ascii="Cambria Math" w:eastAsia="Cambria Math" w:hAnsi="Cambria Math" w:cs="Times New Roman"/>
                  <w:sz w:val="24"/>
                  <w:szCs w:val="24"/>
                </w:rPr>
                <m:t>Individual Diameter/Thickness-Average Diameter/Thickness</m:t>
              </m:r>
            </m:num>
            <m:den>
              <m:r>
                <m:rPr>
                  <m:sty m:val="p"/>
                </m:rPr>
                <w:rPr>
                  <w:rFonts w:ascii="Cambria Math" w:eastAsia="Cambria Math" w:hAnsi="Cambria Math" w:cs="Times New Roman"/>
                  <w:color w:val="000000"/>
                  <w:kern w:val="0"/>
                  <w:sz w:val="24"/>
                  <w:szCs w:val="24"/>
                  <w:lang w:bidi="en-US"/>
                  <w14:ligatures w14:val="none"/>
                </w:rPr>
                <m:t>Average Diameter/ Thickness</m:t>
              </m:r>
            </m:den>
          </m:f>
        </m:oMath>
      </m:oMathPara>
    </w:p>
    <w:p w14:paraId="58EF5417" w14:textId="579D956B" w:rsidR="00023B79" w:rsidRPr="004F7119" w:rsidRDefault="00023B79" w:rsidP="00F5299A">
      <w:pPr>
        <w:spacing w:before="120" w:after="120" w:line="360" w:lineRule="auto"/>
        <w:jc w:val="both"/>
        <w:rPr>
          <w:rFonts w:ascii="Times New Roman" w:eastAsia="Times New Roman" w:hAnsi="Times New Roman" w:cs="Times New Roman"/>
          <w:color w:val="000000"/>
          <w:kern w:val="0"/>
          <w:sz w:val="24"/>
          <w:szCs w:val="24"/>
          <w:lang w:bidi="en-US"/>
          <w14:ligatures w14:val="none"/>
        </w:rPr>
      </w:pPr>
      <w:r w:rsidRPr="004F7119">
        <w:rPr>
          <w:rFonts w:ascii="Times New Roman" w:hAnsi="Times New Roman" w:cs="Times New Roman"/>
          <w:b/>
          <w:bCs/>
          <w:sz w:val="24"/>
          <w:szCs w:val="24"/>
        </w:rPr>
        <w:t>Friability:</w:t>
      </w:r>
      <w:r w:rsidRPr="004F7119">
        <w:rPr>
          <w:rFonts w:ascii="Times New Roman" w:hAnsi="Times New Roman" w:cs="Times New Roman"/>
          <w:sz w:val="24"/>
          <w:szCs w:val="24"/>
        </w:rPr>
        <w:t xml:space="preserve"> </w:t>
      </w:r>
      <w:bookmarkStart w:id="4" w:name="_Hlk133607707"/>
      <w:r w:rsidR="00083881" w:rsidRPr="004F7119">
        <w:rPr>
          <w:rFonts w:ascii="Times New Roman" w:hAnsi="Times New Roman" w:cs="Times New Roman"/>
          <w:sz w:val="24"/>
          <w:szCs w:val="24"/>
        </w:rPr>
        <w:t>Seven</w:t>
      </w:r>
      <w:r w:rsidRPr="004F7119">
        <w:rPr>
          <w:rFonts w:ascii="Times New Roman" w:hAnsi="Times New Roman" w:cs="Times New Roman"/>
          <w:sz w:val="24"/>
          <w:szCs w:val="24"/>
        </w:rPr>
        <w:t xml:space="preserve"> commercial and three formulated tablets were </w:t>
      </w:r>
      <w:bookmarkEnd w:id="4"/>
      <w:r w:rsidRPr="004F7119">
        <w:rPr>
          <w:rFonts w:ascii="Times New Roman" w:hAnsi="Times New Roman" w:cs="Times New Roman"/>
          <w:sz w:val="24"/>
          <w:szCs w:val="24"/>
        </w:rPr>
        <w:t xml:space="preserve">weighed and </w:t>
      </w:r>
      <w:r w:rsidR="00560215" w:rsidRPr="004F7119">
        <w:rPr>
          <w:rFonts w:ascii="Times New Roman" w:hAnsi="Times New Roman" w:cs="Times New Roman"/>
          <w:sz w:val="24"/>
          <w:szCs w:val="24"/>
        </w:rPr>
        <w:t>taken in</w:t>
      </w:r>
      <w:r w:rsidRPr="004F7119">
        <w:rPr>
          <w:rFonts w:ascii="Times New Roman" w:hAnsi="Times New Roman" w:cs="Times New Roman"/>
          <w:sz w:val="24"/>
          <w:szCs w:val="24"/>
        </w:rPr>
        <w:t xml:space="preserve"> </w:t>
      </w:r>
      <w:r w:rsidRPr="004F7119">
        <w:rPr>
          <w:rFonts w:ascii="Times New Roman" w:eastAsia="Times New Roman" w:hAnsi="Times New Roman" w:cs="Times New Roman"/>
          <w:color w:val="000000"/>
          <w:kern w:val="0"/>
          <w:sz w:val="24"/>
          <w:szCs w:val="24"/>
          <w:lang w:bidi="en-US"/>
          <w14:ligatures w14:val="none"/>
        </w:rPr>
        <w:t>drum of Roche Friabilator and the drums were rotated for 4 minutes at 25 rpm.The tablets were removed followed by dedusting of drum. Again, tablets were weighted and noted as final weight. %Friability was determined as follows-</w:t>
      </w:r>
    </w:p>
    <w:p w14:paraId="537A04AF" w14:textId="30D31FC3" w:rsidR="00083881" w:rsidRPr="004F7119" w:rsidRDefault="00083881" w:rsidP="004F7119">
      <w:pPr>
        <w:spacing w:after="0" w:line="360" w:lineRule="auto"/>
        <w:ind w:left="360"/>
        <w:jc w:val="both"/>
        <w:rPr>
          <w:rFonts w:ascii="Times New Roman" w:eastAsia="Times New Roman" w:hAnsi="Times New Roman" w:cs="Times New Roman"/>
          <w:color w:val="000000"/>
          <w:kern w:val="0"/>
          <w:sz w:val="24"/>
          <w:szCs w:val="24"/>
          <w:lang w:bidi="en-US"/>
          <w14:ligatures w14:val="none"/>
        </w:rPr>
      </w:pPr>
      <m:oMathPara>
        <m:oMath>
          <m:r>
            <m:rPr>
              <m:sty m:val="p"/>
            </m:rPr>
            <w:rPr>
              <w:rFonts w:ascii="Cambria Math" w:hAnsi="Cambria Math" w:cs="Times New Roman"/>
              <w:sz w:val="24"/>
              <w:szCs w:val="24"/>
            </w:rPr>
            <m:t>% Friability=</m:t>
          </m:r>
          <m:f>
            <m:fPr>
              <m:ctrlPr>
                <w:rPr>
                  <w:rFonts w:ascii="Cambria Math" w:hAnsi="Cambria Math" w:cs="Times New Roman"/>
                  <w:bCs/>
                  <w:sz w:val="24"/>
                  <w:szCs w:val="24"/>
                </w:rPr>
              </m:ctrlPr>
            </m:fPr>
            <m:num>
              <m:r>
                <m:rPr>
                  <m:sty m:val="p"/>
                </m:rPr>
                <w:rPr>
                  <w:rFonts w:ascii="Cambria Math" w:eastAsia="Cambria Math" w:hAnsi="Cambria Math" w:cs="Times New Roman"/>
                  <w:color w:val="000000"/>
                  <w:kern w:val="0"/>
                  <w:sz w:val="24"/>
                  <w:szCs w:val="24"/>
                  <w:lang w:bidi="en-US"/>
                  <w14:ligatures w14:val="none"/>
                </w:rPr>
                <m:t>Initial weight-Final weight</m:t>
              </m:r>
            </m:num>
            <m:den>
              <m:r>
                <m:rPr>
                  <m:sty m:val="p"/>
                </m:rPr>
                <w:rPr>
                  <w:rFonts w:ascii="Cambria Math" w:eastAsia="Cambria Math" w:hAnsi="Cambria Math" w:cs="Times New Roman"/>
                  <w:sz w:val="24"/>
                  <w:szCs w:val="24"/>
                </w:rPr>
                <m:t>Final weight</m:t>
              </m:r>
            </m:den>
          </m:f>
          <m:r>
            <w:rPr>
              <w:rFonts w:ascii="Cambria Math" w:hAnsi="Cambria Math" w:cs="Times New Roman"/>
              <w:sz w:val="24"/>
              <w:szCs w:val="24"/>
            </w:rPr>
            <m:t xml:space="preserve"> ×100</m:t>
          </m:r>
        </m:oMath>
      </m:oMathPara>
    </w:p>
    <w:p w14:paraId="12FCE213" w14:textId="0FAF4D66" w:rsidR="009340C7" w:rsidRPr="004F7119" w:rsidRDefault="009340C7" w:rsidP="00F5299A">
      <w:pPr>
        <w:spacing w:before="120" w:after="120" w:line="360" w:lineRule="auto"/>
        <w:jc w:val="both"/>
        <w:rPr>
          <w:rFonts w:ascii="Times New Roman" w:eastAsia="Times New Roman" w:hAnsi="Times New Roman" w:cs="Times New Roman"/>
          <w:color w:val="000000"/>
          <w:kern w:val="0"/>
          <w:sz w:val="24"/>
          <w:szCs w:val="24"/>
          <w:lang w:bidi="en-US"/>
          <w14:ligatures w14:val="none"/>
        </w:rPr>
      </w:pPr>
      <w:r w:rsidRPr="004F7119">
        <w:rPr>
          <w:rFonts w:ascii="Times New Roman" w:hAnsi="Times New Roman" w:cs="Times New Roman"/>
          <w:b/>
          <w:bCs/>
          <w:sz w:val="24"/>
          <w:szCs w:val="24"/>
        </w:rPr>
        <w:t>Hardness:</w:t>
      </w:r>
      <w:r w:rsidRPr="004F7119">
        <w:rPr>
          <w:rFonts w:ascii="Times New Roman" w:hAnsi="Times New Roman" w:cs="Times New Roman"/>
          <w:sz w:val="24"/>
          <w:szCs w:val="24"/>
        </w:rPr>
        <w:t xml:space="preserve"> </w:t>
      </w:r>
      <w:bookmarkStart w:id="5" w:name="_Hlk133607907"/>
      <w:r w:rsidRPr="004F7119">
        <w:rPr>
          <w:rFonts w:ascii="Times New Roman" w:hAnsi="Times New Roman" w:cs="Times New Roman"/>
          <w:sz w:val="24"/>
          <w:szCs w:val="24"/>
        </w:rPr>
        <w:t>Three commercial and three formulated tablets were</w:t>
      </w:r>
      <w:bookmarkEnd w:id="5"/>
      <w:r w:rsidRPr="004F7119">
        <w:rPr>
          <w:rFonts w:ascii="Times New Roman" w:eastAsia="Times New Roman" w:hAnsi="Times New Roman" w:cs="Times New Roman"/>
          <w:color w:val="000000"/>
          <w:kern w:val="0"/>
          <w:sz w:val="24"/>
          <w:szCs w:val="24"/>
          <w:lang w:bidi="en-US"/>
          <w14:ligatures w14:val="none"/>
        </w:rPr>
        <w:t xml:space="preserve"> taken and placed between plates. After adjusting the scale to zero, the force was applied. Until the tablets were broken the force was increased gradually. The force that was sufficient to break tablets were noted. The procedure wa</w:t>
      </w:r>
      <w:r w:rsidR="00E0052B" w:rsidRPr="004F7119">
        <w:rPr>
          <w:rFonts w:ascii="Times New Roman" w:eastAsia="Times New Roman" w:hAnsi="Times New Roman" w:cs="Times New Roman"/>
          <w:color w:val="000000"/>
          <w:kern w:val="0"/>
          <w:sz w:val="24"/>
          <w:szCs w:val="24"/>
          <w:lang w:bidi="en-US"/>
          <w14:ligatures w14:val="none"/>
        </w:rPr>
        <w:t>s repeated for rest 5 tablets.</w:t>
      </w:r>
    </w:p>
    <w:p w14:paraId="7704F383" w14:textId="1BBC0408" w:rsidR="009340C7" w:rsidRPr="004F7119" w:rsidRDefault="009340C7" w:rsidP="00F5299A">
      <w:pPr>
        <w:spacing w:before="120" w:after="120" w:line="360" w:lineRule="auto"/>
        <w:jc w:val="both"/>
        <w:rPr>
          <w:rFonts w:ascii="Times New Roman" w:hAnsi="Times New Roman" w:cs="Times New Roman"/>
          <w:sz w:val="24"/>
          <w:szCs w:val="24"/>
        </w:rPr>
      </w:pPr>
      <w:r w:rsidRPr="004F7119">
        <w:rPr>
          <w:rFonts w:ascii="Times New Roman" w:hAnsi="Times New Roman" w:cs="Times New Roman"/>
          <w:b/>
          <w:bCs/>
          <w:sz w:val="24"/>
          <w:szCs w:val="24"/>
        </w:rPr>
        <w:t>Disintegration Time:</w:t>
      </w:r>
      <w:r w:rsidR="00845C2E" w:rsidRPr="004F7119">
        <w:rPr>
          <w:rFonts w:ascii="Times New Roman" w:hAnsi="Times New Roman" w:cs="Times New Roman"/>
          <w:sz w:val="24"/>
          <w:szCs w:val="24"/>
        </w:rPr>
        <w:t xml:space="preserve"> Two commercial and two formulated tablets were used for this test. </w:t>
      </w:r>
      <w:r w:rsidRPr="004F7119">
        <w:rPr>
          <w:rFonts w:ascii="Times New Roman" w:hAnsi="Times New Roman" w:cs="Times New Roman"/>
          <w:sz w:val="24"/>
          <w:szCs w:val="24"/>
        </w:rPr>
        <w:t xml:space="preserve"> First the disintegration apparatus was assembled. The beaker of tester was filled with 900 ml distilled water. Temperature was fixed between 36.5-37.5⁰C. The machine was started and run for a specific time.  The time at which each tablet gets disintegrated into particles and fall into bottom mesh were measured carefully and recorded as </w:t>
      </w:r>
      <w:bookmarkStart w:id="6" w:name="_Hlk133607884"/>
      <w:r w:rsidRPr="004F7119">
        <w:rPr>
          <w:rFonts w:ascii="Times New Roman" w:hAnsi="Times New Roman" w:cs="Times New Roman"/>
          <w:sz w:val="24"/>
          <w:szCs w:val="24"/>
        </w:rPr>
        <w:t>DT</w:t>
      </w:r>
      <w:r w:rsidRPr="004F7119">
        <w:rPr>
          <w:rFonts w:ascii="Times New Roman" w:hAnsi="Times New Roman" w:cs="Times New Roman"/>
          <w:sz w:val="24"/>
          <w:szCs w:val="24"/>
          <w:vertAlign w:val="subscript"/>
        </w:rPr>
        <w:t>1</w:t>
      </w:r>
      <w:r w:rsidRPr="004F7119">
        <w:rPr>
          <w:rFonts w:ascii="Times New Roman" w:hAnsi="Times New Roman" w:cs="Times New Roman"/>
          <w:sz w:val="24"/>
          <w:szCs w:val="24"/>
        </w:rPr>
        <w:t>, DT</w:t>
      </w:r>
      <w:r w:rsidRPr="004F7119">
        <w:rPr>
          <w:rFonts w:ascii="Times New Roman" w:hAnsi="Times New Roman" w:cs="Times New Roman"/>
          <w:sz w:val="24"/>
          <w:szCs w:val="24"/>
          <w:vertAlign w:val="subscript"/>
        </w:rPr>
        <w:t>2</w:t>
      </w:r>
      <w:r w:rsidRPr="004F7119">
        <w:rPr>
          <w:rFonts w:ascii="Times New Roman" w:hAnsi="Times New Roman" w:cs="Times New Roman"/>
          <w:sz w:val="24"/>
          <w:szCs w:val="24"/>
        </w:rPr>
        <w:t xml:space="preserve">, </w:t>
      </w:r>
      <w:bookmarkEnd w:id="6"/>
      <w:r w:rsidRPr="004F7119">
        <w:rPr>
          <w:rFonts w:ascii="Times New Roman" w:hAnsi="Times New Roman" w:cs="Times New Roman"/>
          <w:sz w:val="24"/>
          <w:szCs w:val="24"/>
        </w:rPr>
        <w:t>DT</w:t>
      </w:r>
      <w:r w:rsidRPr="004F7119">
        <w:rPr>
          <w:rFonts w:ascii="Times New Roman" w:hAnsi="Times New Roman" w:cs="Times New Roman"/>
          <w:sz w:val="24"/>
          <w:szCs w:val="24"/>
          <w:vertAlign w:val="subscript"/>
        </w:rPr>
        <w:t>3</w:t>
      </w:r>
      <w:r w:rsidRPr="004F7119">
        <w:rPr>
          <w:rFonts w:ascii="Times New Roman" w:hAnsi="Times New Roman" w:cs="Times New Roman"/>
          <w:sz w:val="24"/>
          <w:szCs w:val="24"/>
        </w:rPr>
        <w:t>, DT</w:t>
      </w:r>
      <w:r w:rsidRPr="004F7119">
        <w:rPr>
          <w:rFonts w:ascii="Times New Roman" w:hAnsi="Times New Roman" w:cs="Times New Roman"/>
          <w:sz w:val="24"/>
          <w:szCs w:val="24"/>
          <w:vertAlign w:val="subscript"/>
        </w:rPr>
        <w:t>4</w:t>
      </w:r>
      <w:r w:rsidRPr="004F7119">
        <w:rPr>
          <w:rFonts w:ascii="Times New Roman" w:hAnsi="Times New Roman" w:cs="Times New Roman"/>
          <w:sz w:val="24"/>
          <w:szCs w:val="24"/>
        </w:rPr>
        <w:t xml:space="preserve">.  By </w:t>
      </w:r>
      <w:r w:rsidR="00560215" w:rsidRPr="004F7119">
        <w:rPr>
          <w:rFonts w:ascii="Times New Roman" w:hAnsi="Times New Roman" w:cs="Times New Roman"/>
          <w:sz w:val="24"/>
          <w:szCs w:val="24"/>
        </w:rPr>
        <w:t>using formula</w:t>
      </w:r>
      <w:r w:rsidRPr="004F7119">
        <w:rPr>
          <w:rFonts w:ascii="Times New Roman" w:hAnsi="Times New Roman" w:cs="Times New Roman"/>
          <w:sz w:val="24"/>
          <w:szCs w:val="24"/>
        </w:rPr>
        <w:t>, average time was measured.</w:t>
      </w:r>
      <w:r w:rsidR="00E0052B" w:rsidRPr="004F7119">
        <w:rPr>
          <w:rFonts w:ascii="Times New Roman" w:hAnsi="Times New Roman" w:cs="Times New Roman"/>
          <w:sz w:val="24"/>
          <w:szCs w:val="24"/>
        </w:rPr>
        <w:t xml:space="preserve"> </w:t>
      </w:r>
    </w:p>
    <w:p w14:paraId="13FEE101" w14:textId="77777777" w:rsidR="009337E5" w:rsidRPr="004F7119" w:rsidRDefault="009337E5" w:rsidP="00F5299A">
      <w:pPr>
        <w:spacing w:before="120" w:after="120" w:line="360" w:lineRule="auto"/>
        <w:jc w:val="both"/>
        <w:rPr>
          <w:rFonts w:ascii="Times New Roman" w:eastAsia="Times New Roman" w:hAnsi="Times New Roman" w:cs="Times New Roman"/>
          <w:color w:val="000000"/>
          <w:kern w:val="0"/>
          <w:sz w:val="24"/>
          <w:szCs w:val="24"/>
          <w:lang w:bidi="en-US"/>
          <w14:ligatures w14:val="none"/>
        </w:rPr>
      </w:pPr>
      <w:r w:rsidRPr="004F7119">
        <w:rPr>
          <w:rFonts w:ascii="Times New Roman" w:hAnsi="Times New Roman" w:cs="Times New Roman"/>
          <w:b/>
          <w:bCs/>
          <w:sz w:val="24"/>
          <w:szCs w:val="24"/>
        </w:rPr>
        <w:t xml:space="preserve">Preparation of Standard Curve: </w:t>
      </w:r>
      <w:r w:rsidRPr="004F7119">
        <w:rPr>
          <w:rFonts w:ascii="Times New Roman" w:eastAsia="Times New Roman" w:hAnsi="Times New Roman" w:cs="Times New Roman"/>
          <w:color w:val="000000"/>
          <w:kern w:val="0"/>
          <w:sz w:val="24"/>
          <w:szCs w:val="24"/>
          <w:lang w:bidi="en-US"/>
          <w14:ligatures w14:val="none"/>
        </w:rPr>
        <w:t xml:space="preserve">The calibration or standard curve is made by plotting the absorbance of known concentrations on a graph. The X-axis represents concentration, while the Y-axis represents absorbance. It produces a straight line and the following equation is obtained: </w:t>
      </w:r>
    </w:p>
    <w:p w14:paraId="340A92F2" w14:textId="77777777" w:rsidR="009337E5" w:rsidRPr="004F7119" w:rsidRDefault="009337E5" w:rsidP="004F7119">
      <w:pPr>
        <w:spacing w:after="0" w:line="360" w:lineRule="auto"/>
        <w:jc w:val="both"/>
        <w:rPr>
          <w:rFonts w:ascii="Times New Roman" w:eastAsia="Times New Roman" w:hAnsi="Times New Roman" w:cs="Times New Roman"/>
          <w:color w:val="000000"/>
          <w:kern w:val="0"/>
          <w:sz w:val="24"/>
          <w:szCs w:val="24"/>
          <w:lang w:bidi="en-US"/>
          <w14:ligatures w14:val="none"/>
        </w:rPr>
      </w:pPr>
      <w:r w:rsidRPr="004F7119">
        <w:rPr>
          <w:rFonts w:ascii="Times New Roman" w:eastAsia="Times New Roman" w:hAnsi="Times New Roman" w:cs="Times New Roman"/>
          <w:color w:val="000000"/>
          <w:kern w:val="0"/>
          <w:sz w:val="24"/>
          <w:szCs w:val="24"/>
          <w:lang w:bidi="en-US"/>
          <w14:ligatures w14:val="none"/>
        </w:rPr>
        <w:t xml:space="preserve"> </w:t>
      </w:r>
    </w:p>
    <w:p w14:paraId="14B40E81" w14:textId="1A0B6346" w:rsidR="009337E5" w:rsidRPr="004F7119" w:rsidRDefault="009337E5" w:rsidP="004F7119">
      <w:pPr>
        <w:spacing w:after="0" w:line="360" w:lineRule="auto"/>
        <w:ind w:left="320" w:right="364" w:hanging="10"/>
        <w:jc w:val="center"/>
        <w:rPr>
          <w:rFonts w:ascii="Times New Roman" w:eastAsia="Times New Roman" w:hAnsi="Times New Roman" w:cs="Times New Roman"/>
          <w:color w:val="000000"/>
          <w:kern w:val="0"/>
          <w:sz w:val="24"/>
          <w:szCs w:val="24"/>
          <w:lang w:bidi="en-US"/>
          <w14:ligatures w14:val="none"/>
        </w:rPr>
      </w:pPr>
      <w:r w:rsidRPr="004F7119">
        <w:rPr>
          <w:rFonts w:ascii="Times New Roman" w:eastAsia="Times New Roman" w:hAnsi="Times New Roman" w:cs="Times New Roman"/>
          <w:color w:val="000000"/>
          <w:kern w:val="0"/>
          <w:sz w:val="24"/>
          <w:szCs w:val="24"/>
          <w:lang w:bidi="en-US"/>
          <w14:ligatures w14:val="none"/>
        </w:rPr>
        <w:t>Y = mx+ c</w:t>
      </w:r>
    </w:p>
    <w:p w14:paraId="5A9D345E" w14:textId="77777777" w:rsidR="009337E5" w:rsidRPr="004F7119" w:rsidRDefault="009337E5" w:rsidP="00F5299A">
      <w:pPr>
        <w:spacing w:after="0" w:line="360" w:lineRule="auto"/>
        <w:jc w:val="both"/>
        <w:rPr>
          <w:rFonts w:ascii="Times New Roman" w:eastAsia="Times New Roman" w:hAnsi="Times New Roman" w:cs="Times New Roman"/>
          <w:color w:val="000000"/>
          <w:kern w:val="0"/>
          <w:sz w:val="24"/>
          <w:szCs w:val="24"/>
          <w:lang w:bidi="en-US"/>
          <w14:ligatures w14:val="none"/>
        </w:rPr>
      </w:pPr>
      <w:r w:rsidRPr="004F7119">
        <w:rPr>
          <w:rFonts w:ascii="Times New Roman" w:eastAsia="Times New Roman" w:hAnsi="Times New Roman" w:cs="Times New Roman"/>
          <w:color w:val="000000"/>
          <w:kern w:val="0"/>
          <w:sz w:val="24"/>
          <w:szCs w:val="24"/>
          <w:lang w:bidi="en-US"/>
          <w14:ligatures w14:val="none"/>
        </w:rPr>
        <w:t xml:space="preserve"> This equation may be used to determine any unknown concentration using a UV-Vis spectrophotometer and the solution's absorbance [Gholve </w:t>
      </w:r>
      <w:r w:rsidRPr="004F7119">
        <w:rPr>
          <w:rFonts w:ascii="Times New Roman" w:eastAsia="Times New Roman" w:hAnsi="Times New Roman" w:cs="Times New Roman"/>
          <w:i/>
          <w:color w:val="000000"/>
          <w:kern w:val="0"/>
          <w:sz w:val="24"/>
          <w:szCs w:val="24"/>
          <w:lang w:bidi="en-US"/>
          <w14:ligatures w14:val="none"/>
        </w:rPr>
        <w:t>et al</w:t>
      </w:r>
      <w:r w:rsidRPr="004F7119">
        <w:rPr>
          <w:rFonts w:ascii="Times New Roman" w:eastAsia="Times New Roman" w:hAnsi="Times New Roman" w:cs="Times New Roman"/>
          <w:color w:val="000000"/>
          <w:kern w:val="0"/>
          <w:sz w:val="24"/>
          <w:szCs w:val="24"/>
          <w:lang w:bidi="en-US"/>
          <w14:ligatures w14:val="none"/>
        </w:rPr>
        <w:t xml:space="preserve">., 2016].  </w:t>
      </w:r>
    </w:p>
    <w:p w14:paraId="5BEEDB41" w14:textId="77777777" w:rsidR="009337E5" w:rsidRPr="004F7119" w:rsidRDefault="009337E5" w:rsidP="004F7119">
      <w:pPr>
        <w:spacing w:after="0" w:line="360" w:lineRule="auto"/>
        <w:jc w:val="both"/>
        <w:rPr>
          <w:rFonts w:ascii="Times New Roman" w:eastAsia="Times New Roman" w:hAnsi="Times New Roman" w:cs="Times New Roman"/>
          <w:color w:val="000000"/>
          <w:kern w:val="0"/>
          <w:sz w:val="24"/>
          <w:szCs w:val="24"/>
          <w:lang w:bidi="en-US"/>
          <w14:ligatures w14:val="none"/>
        </w:rPr>
      </w:pPr>
      <w:r w:rsidRPr="004F7119">
        <w:rPr>
          <w:rFonts w:ascii="Times New Roman" w:eastAsia="Times New Roman" w:hAnsi="Times New Roman" w:cs="Times New Roman"/>
          <w:color w:val="000000"/>
          <w:kern w:val="0"/>
          <w:sz w:val="24"/>
          <w:szCs w:val="24"/>
          <w:lang w:bidi="en-US"/>
          <w14:ligatures w14:val="none"/>
        </w:rPr>
        <w:lastRenderedPageBreak/>
        <w:t xml:space="preserve">In an electronic balance 800 mg reference standard fexofenadine hydrochloride was measured and taken in a volumetric flask. Then 0.001N HCl was used to adjust the volume up to 100ml. The concentration of this solution was 8000 µg/ml which was considered as mother solution.  From the mother solution 10 ml was withdrawn in another volumetric flask and to make concentration 800 µg/ml, volume was adjusted up to 100ml using 0.001 N HCl. This was considered as stock solution.  From the second volumetric flask (with concentration 800 µg/ml) 1 ml stock solution was taken in a testube and concentration was made 80 µg/ml by diluting it with 9 ml media.  The procedure was repeated where 2ml, 3ml, 4ml, 5ml, 6ml, 7ml, 8ml, 9ml and 10ml of stock solution were taken in 9 other test tubes and their volume were adjusted up to 10 ml using media to make concentrations of 160 µg/ ml up to 800 µg/ ml. By using UV-spectrophotometer absorbance of 10 different working solutions were measured at 259.1 nm.  Then the absorbance was plotted against concentration and standard curve was obtained.  </w:t>
      </w:r>
    </w:p>
    <w:p w14:paraId="755E3609" w14:textId="41EC237C" w:rsidR="00E03DE3" w:rsidRPr="004F7119" w:rsidRDefault="009337E5" w:rsidP="00F5299A">
      <w:pPr>
        <w:spacing w:before="120" w:after="120" w:line="360" w:lineRule="auto"/>
        <w:jc w:val="both"/>
        <w:rPr>
          <w:rFonts w:ascii="Times New Roman" w:eastAsia="Times New Roman" w:hAnsi="Times New Roman" w:cs="Times New Roman"/>
          <w:color w:val="000000"/>
          <w:kern w:val="0"/>
          <w:sz w:val="24"/>
          <w:szCs w:val="24"/>
          <w:lang w:bidi="en-US"/>
          <w14:ligatures w14:val="none"/>
        </w:rPr>
      </w:pPr>
      <w:r w:rsidRPr="004F7119">
        <w:rPr>
          <w:rFonts w:ascii="Times New Roman" w:hAnsi="Times New Roman" w:cs="Times New Roman"/>
          <w:b/>
          <w:bCs/>
          <w:sz w:val="24"/>
          <w:szCs w:val="24"/>
        </w:rPr>
        <w:t>Potency</w:t>
      </w:r>
      <w:r w:rsidR="00E300D3" w:rsidRPr="004F7119">
        <w:rPr>
          <w:rFonts w:ascii="Times New Roman" w:hAnsi="Times New Roman" w:cs="Times New Roman"/>
          <w:b/>
          <w:bCs/>
          <w:sz w:val="24"/>
          <w:szCs w:val="24"/>
        </w:rPr>
        <w:t xml:space="preserve">: </w:t>
      </w:r>
      <w:r w:rsidRPr="004F7119">
        <w:rPr>
          <w:rFonts w:ascii="Times New Roman" w:hAnsi="Times New Roman" w:cs="Times New Roman"/>
          <w:b/>
          <w:bCs/>
          <w:sz w:val="24"/>
          <w:szCs w:val="24"/>
        </w:rPr>
        <w:t xml:space="preserve"> </w:t>
      </w:r>
      <w:r w:rsidR="00E03DE3" w:rsidRPr="004F7119">
        <w:rPr>
          <w:rFonts w:ascii="Times New Roman" w:eastAsia="Times New Roman" w:hAnsi="Times New Roman" w:cs="Times New Roman"/>
          <w:color w:val="000000"/>
          <w:kern w:val="0"/>
          <w:sz w:val="24"/>
          <w:szCs w:val="24"/>
          <w:lang w:bidi="en-US"/>
          <w14:ligatures w14:val="none"/>
        </w:rPr>
        <w:t xml:space="preserve">Three commercial and three formulated tablets were taken and weighted, afterwards average weight was determined.  All tablets were converted to fine particles properly by mortar and pestle and amount of powder equivalent to average weight of fexofenadine hydrochloride was taken which was then dissolved in to the media using sonicator or hot water bath. Using UV-spectrophotometer, absorbance was taken of that solution at 259.1nm.  Potency of tablets were measured using following formula: </w:t>
      </w:r>
    </w:p>
    <w:p w14:paraId="1B1A2896" w14:textId="4DA07DB7" w:rsidR="0027181C" w:rsidRPr="004F7119" w:rsidRDefault="0027181C" w:rsidP="004F7119">
      <w:pPr>
        <w:spacing w:after="0" w:line="360" w:lineRule="auto"/>
        <w:ind w:left="360"/>
        <w:jc w:val="both"/>
        <w:rPr>
          <w:rFonts w:ascii="Times New Roman" w:eastAsia="Times New Roman" w:hAnsi="Times New Roman" w:cs="Times New Roman"/>
          <w:color w:val="000000"/>
          <w:kern w:val="0"/>
          <w:sz w:val="24"/>
          <w:szCs w:val="24"/>
          <w:lang w:bidi="en-US"/>
          <w14:ligatures w14:val="none"/>
        </w:rPr>
      </w:pPr>
      <m:oMathPara>
        <m:oMath>
          <m:r>
            <m:rPr>
              <m:sty m:val="p"/>
            </m:rPr>
            <w:rPr>
              <w:rFonts w:ascii="Cambria Math" w:hAnsi="Cambria Math" w:cs="Times New Roman"/>
              <w:sz w:val="24"/>
              <w:szCs w:val="24"/>
            </w:rPr>
            <m:t>%Potency=</m:t>
          </m:r>
          <m:f>
            <m:fPr>
              <m:ctrlPr>
                <w:rPr>
                  <w:rFonts w:ascii="Cambria Math" w:hAnsi="Cambria Math" w:cs="Times New Roman"/>
                  <w:bCs/>
                  <w:sz w:val="24"/>
                  <w:szCs w:val="24"/>
                </w:rPr>
              </m:ctrlPr>
            </m:fPr>
            <m:num>
              <m:r>
                <m:rPr>
                  <m:sty m:val="p"/>
                </m:rPr>
                <w:rPr>
                  <w:rFonts w:ascii="Cambria Math" w:eastAsia="Cambria Math" w:hAnsi="Cambria Math" w:cs="Times New Roman"/>
                  <w:color w:val="000000"/>
                  <w:kern w:val="0"/>
                  <w:sz w:val="24"/>
                  <w:szCs w:val="24"/>
                  <w:lang w:bidi="en-US"/>
                  <w14:ligatures w14:val="none"/>
                </w:rPr>
                <m:t>Drug present in a single tablet</m:t>
              </m:r>
            </m:num>
            <m:den>
              <m:r>
                <m:rPr>
                  <m:sty m:val="p"/>
                </m:rPr>
                <w:rPr>
                  <w:rFonts w:ascii="Cambria Math" w:eastAsia="Cambria Math" w:hAnsi="Cambria Math" w:cs="Times New Roman"/>
                  <w:sz w:val="24"/>
                  <w:szCs w:val="24"/>
                </w:rPr>
                <m:t>Strength (mg)</m:t>
              </m:r>
            </m:den>
          </m:f>
          <m:r>
            <w:rPr>
              <w:rFonts w:ascii="Cambria Math" w:hAnsi="Cambria Math" w:cs="Times New Roman"/>
              <w:sz w:val="24"/>
              <w:szCs w:val="24"/>
            </w:rPr>
            <m:t xml:space="preserve"> ×100</m:t>
          </m:r>
        </m:oMath>
      </m:oMathPara>
    </w:p>
    <w:p w14:paraId="7CB6CE8B" w14:textId="77777777" w:rsidR="0027181C" w:rsidRPr="004F7119" w:rsidRDefault="0027181C" w:rsidP="004F7119">
      <w:pPr>
        <w:spacing w:after="0" w:line="360" w:lineRule="auto"/>
        <w:jc w:val="both"/>
        <w:rPr>
          <w:rFonts w:ascii="Times New Roman" w:eastAsia="Times New Roman" w:hAnsi="Times New Roman" w:cs="Times New Roman"/>
          <w:color w:val="000000"/>
          <w:kern w:val="0"/>
          <w:sz w:val="24"/>
          <w:szCs w:val="24"/>
          <w:lang w:bidi="en-US"/>
          <w14:ligatures w14:val="none"/>
        </w:rPr>
      </w:pPr>
    </w:p>
    <w:p w14:paraId="4C3DC3BA" w14:textId="0C1EA9CE" w:rsidR="00E03DE3" w:rsidRPr="004F7119" w:rsidRDefault="00E03DE3" w:rsidP="004F7119">
      <w:pPr>
        <w:spacing w:after="0" w:line="360" w:lineRule="auto"/>
        <w:jc w:val="both"/>
        <w:rPr>
          <w:rFonts w:ascii="Times New Roman" w:eastAsia="Times New Roman" w:hAnsi="Times New Roman" w:cs="Times New Roman"/>
          <w:color w:val="000000"/>
          <w:kern w:val="0"/>
          <w:sz w:val="24"/>
          <w:szCs w:val="24"/>
          <w:lang w:bidi="en-US"/>
          <w14:ligatures w14:val="none"/>
        </w:rPr>
      </w:pPr>
      <w:r w:rsidRPr="004F7119">
        <w:rPr>
          <w:rFonts w:ascii="Times New Roman" w:eastAsia="Times New Roman" w:hAnsi="Times New Roman" w:cs="Times New Roman"/>
          <w:color w:val="000000"/>
          <w:kern w:val="0"/>
          <w:sz w:val="24"/>
          <w:szCs w:val="24"/>
          <w:lang w:bidi="en-US"/>
          <w14:ligatures w14:val="none"/>
        </w:rPr>
        <w:t>Drug in a single tablet =</w:t>
      </w:r>
    </w:p>
    <w:p w14:paraId="788A9F9E" w14:textId="77777777" w:rsidR="00E03DE3" w:rsidRPr="004F7119" w:rsidRDefault="00E03DE3" w:rsidP="004F7119">
      <w:pPr>
        <w:spacing w:after="0" w:line="360" w:lineRule="auto"/>
        <w:ind w:right="49"/>
        <w:jc w:val="both"/>
        <w:rPr>
          <w:rFonts w:ascii="Times New Roman" w:eastAsia="Times New Roman" w:hAnsi="Times New Roman" w:cs="Times New Roman"/>
          <w:color w:val="000000"/>
          <w:kern w:val="0"/>
          <w:sz w:val="24"/>
          <w:szCs w:val="24"/>
          <w:lang w:bidi="en-US"/>
          <w14:ligatures w14:val="none"/>
        </w:rPr>
      </w:pPr>
      <w:r w:rsidRPr="004F7119">
        <w:rPr>
          <w:rFonts w:ascii="Cambria Math" w:eastAsia="Cambria Math" w:hAnsi="Cambria Math" w:cs="Cambria Math"/>
          <w:color w:val="000000"/>
          <w:kern w:val="0"/>
          <w:sz w:val="24"/>
          <w:szCs w:val="24"/>
          <w:lang w:bidi="en-US"/>
          <w14:ligatures w14:val="none"/>
        </w:rPr>
        <w:t>𝑐𝑜𝑛𝑐𝑒𝑛𝑡𝑟𝑎𝑡𝑖𝑜𝑛</w:t>
      </w:r>
      <w:r w:rsidRPr="004F7119">
        <w:rPr>
          <w:rFonts w:ascii="Times New Roman" w:eastAsia="Cambria Math" w:hAnsi="Times New Roman" w:cs="Times New Roman"/>
          <w:color w:val="000000"/>
          <w:kern w:val="0"/>
          <w:sz w:val="24"/>
          <w:szCs w:val="24"/>
          <w:lang w:bidi="en-US"/>
          <w14:ligatures w14:val="none"/>
        </w:rPr>
        <w:t xml:space="preserve"> (</w:t>
      </w:r>
      <w:r w:rsidRPr="004F7119">
        <w:rPr>
          <w:rFonts w:ascii="Cambria Math" w:eastAsia="Cambria Math" w:hAnsi="Cambria Math" w:cs="Cambria Math"/>
          <w:color w:val="000000"/>
          <w:kern w:val="0"/>
          <w:sz w:val="24"/>
          <w:szCs w:val="24"/>
          <w:lang w:bidi="en-US"/>
          <w14:ligatures w14:val="none"/>
        </w:rPr>
        <w:t>𝑚𝑔</w:t>
      </w:r>
      <w:r w:rsidRPr="004F7119">
        <w:rPr>
          <w:rFonts w:ascii="Times New Roman" w:eastAsia="Cambria Math" w:hAnsi="Times New Roman" w:cs="Times New Roman"/>
          <w:color w:val="000000"/>
          <w:kern w:val="0"/>
          <w:sz w:val="24"/>
          <w:szCs w:val="24"/>
          <w:lang w:bidi="en-US"/>
          <w14:ligatures w14:val="none"/>
        </w:rPr>
        <w:t>/</w:t>
      </w:r>
      <w:r w:rsidRPr="004F7119">
        <w:rPr>
          <w:rFonts w:ascii="Cambria Math" w:eastAsia="Cambria Math" w:hAnsi="Cambria Math" w:cs="Cambria Math"/>
          <w:color w:val="000000"/>
          <w:kern w:val="0"/>
          <w:sz w:val="24"/>
          <w:szCs w:val="24"/>
          <w:lang w:bidi="en-US"/>
          <w14:ligatures w14:val="none"/>
        </w:rPr>
        <w:t>𝑚𝑙</w:t>
      </w:r>
      <w:r w:rsidRPr="004F7119">
        <w:rPr>
          <w:rFonts w:ascii="Times New Roman" w:eastAsia="Cambria Math" w:hAnsi="Times New Roman" w:cs="Times New Roman"/>
          <w:color w:val="000000"/>
          <w:kern w:val="0"/>
          <w:sz w:val="24"/>
          <w:szCs w:val="24"/>
          <w:lang w:bidi="en-US"/>
          <w14:ligatures w14:val="none"/>
        </w:rPr>
        <w:t xml:space="preserve">) × </w:t>
      </w:r>
      <w:r w:rsidRPr="004F7119">
        <w:rPr>
          <w:rFonts w:ascii="Cambria Math" w:eastAsia="Cambria Math" w:hAnsi="Cambria Math" w:cs="Cambria Math"/>
          <w:color w:val="000000"/>
          <w:kern w:val="0"/>
          <w:sz w:val="24"/>
          <w:szCs w:val="24"/>
          <w:lang w:bidi="en-US"/>
          <w14:ligatures w14:val="none"/>
        </w:rPr>
        <w:t>𝑑𝑖𝑙𝑢𝑡𝑖𝑜𝑛</w:t>
      </w:r>
      <w:r w:rsidRPr="004F7119">
        <w:rPr>
          <w:rFonts w:ascii="Times New Roman" w:eastAsia="Cambria Math" w:hAnsi="Times New Roman" w:cs="Times New Roman"/>
          <w:color w:val="000000"/>
          <w:kern w:val="0"/>
          <w:sz w:val="24"/>
          <w:szCs w:val="24"/>
          <w:lang w:bidi="en-US"/>
          <w14:ligatures w14:val="none"/>
        </w:rPr>
        <w:t xml:space="preserve"> </w:t>
      </w:r>
      <w:r w:rsidRPr="004F7119">
        <w:rPr>
          <w:rFonts w:ascii="Cambria Math" w:eastAsia="Cambria Math" w:hAnsi="Cambria Math" w:cs="Cambria Math"/>
          <w:color w:val="000000"/>
          <w:kern w:val="0"/>
          <w:sz w:val="24"/>
          <w:szCs w:val="24"/>
          <w:lang w:bidi="en-US"/>
          <w14:ligatures w14:val="none"/>
        </w:rPr>
        <w:t>𝑓𝑎𝑐𝑡𝑜𝑟</w:t>
      </w:r>
      <w:r w:rsidRPr="004F7119">
        <w:rPr>
          <w:rFonts w:ascii="Times New Roman" w:eastAsia="Cambria Math" w:hAnsi="Times New Roman" w:cs="Times New Roman"/>
          <w:color w:val="000000"/>
          <w:kern w:val="0"/>
          <w:sz w:val="24"/>
          <w:szCs w:val="24"/>
          <w:lang w:bidi="en-US"/>
          <w14:ligatures w14:val="none"/>
        </w:rPr>
        <w:t xml:space="preserve"> × </w:t>
      </w:r>
      <w:r w:rsidRPr="004F7119">
        <w:rPr>
          <w:rFonts w:ascii="Cambria Math" w:eastAsia="Cambria Math" w:hAnsi="Cambria Math" w:cs="Cambria Math"/>
          <w:color w:val="000000"/>
          <w:kern w:val="0"/>
          <w:sz w:val="24"/>
          <w:szCs w:val="24"/>
          <w:lang w:bidi="en-US"/>
          <w14:ligatures w14:val="none"/>
        </w:rPr>
        <w:t>𝑡𝑜𝑡𝑎𝑙</w:t>
      </w:r>
      <w:r w:rsidRPr="004F7119">
        <w:rPr>
          <w:rFonts w:ascii="Times New Roman" w:eastAsia="Cambria Math" w:hAnsi="Times New Roman" w:cs="Times New Roman"/>
          <w:color w:val="000000"/>
          <w:kern w:val="0"/>
          <w:sz w:val="24"/>
          <w:szCs w:val="24"/>
          <w:lang w:bidi="en-US"/>
          <w14:ligatures w14:val="none"/>
        </w:rPr>
        <w:t xml:space="preserve"> </w:t>
      </w:r>
      <w:r w:rsidRPr="004F7119">
        <w:rPr>
          <w:rFonts w:ascii="Cambria Math" w:eastAsia="Cambria Math" w:hAnsi="Cambria Math" w:cs="Cambria Math"/>
          <w:color w:val="000000"/>
          <w:kern w:val="0"/>
          <w:sz w:val="24"/>
          <w:szCs w:val="24"/>
          <w:lang w:bidi="en-US"/>
          <w14:ligatures w14:val="none"/>
        </w:rPr>
        <w:t>𝑣𝑜𝑙𝑢𝑚𝑒</w:t>
      </w:r>
      <w:r w:rsidRPr="004F7119">
        <w:rPr>
          <w:rFonts w:ascii="Times New Roman" w:eastAsia="Cambria Math" w:hAnsi="Times New Roman" w:cs="Times New Roman"/>
          <w:color w:val="000000"/>
          <w:kern w:val="0"/>
          <w:sz w:val="24"/>
          <w:szCs w:val="24"/>
          <w:lang w:bidi="en-US"/>
          <w14:ligatures w14:val="none"/>
        </w:rPr>
        <w:t xml:space="preserve"> × </w:t>
      </w:r>
      <w:r w:rsidRPr="004F7119">
        <w:rPr>
          <w:rFonts w:ascii="Cambria Math" w:eastAsia="Cambria Math" w:hAnsi="Cambria Math" w:cs="Cambria Math"/>
          <w:color w:val="000000"/>
          <w:kern w:val="0"/>
          <w:sz w:val="24"/>
          <w:szCs w:val="24"/>
          <w:lang w:bidi="en-US"/>
          <w14:ligatures w14:val="none"/>
        </w:rPr>
        <w:t>𝑎𝑣𝑒𝑟𝑎𝑔𝑒</w:t>
      </w:r>
      <w:r w:rsidRPr="004F7119">
        <w:rPr>
          <w:rFonts w:ascii="Times New Roman" w:eastAsia="Cambria Math" w:hAnsi="Times New Roman" w:cs="Times New Roman"/>
          <w:color w:val="000000"/>
          <w:kern w:val="0"/>
          <w:sz w:val="24"/>
          <w:szCs w:val="24"/>
          <w:lang w:bidi="en-US"/>
          <w14:ligatures w14:val="none"/>
        </w:rPr>
        <w:t xml:space="preserve"> </w:t>
      </w:r>
      <w:r w:rsidRPr="004F7119">
        <w:rPr>
          <w:rFonts w:ascii="Cambria Math" w:eastAsia="Cambria Math" w:hAnsi="Cambria Math" w:cs="Cambria Math"/>
          <w:color w:val="000000"/>
          <w:kern w:val="0"/>
          <w:sz w:val="24"/>
          <w:szCs w:val="24"/>
          <w:lang w:bidi="en-US"/>
          <w14:ligatures w14:val="none"/>
        </w:rPr>
        <w:t>𝑤𝑒𝑖𝑔</w:t>
      </w:r>
      <w:r w:rsidRPr="004F7119">
        <w:rPr>
          <w:rFonts w:ascii="Times New Roman" w:eastAsia="Cambria Math" w:hAnsi="Times New Roman" w:cs="Times New Roman"/>
          <w:color w:val="000000"/>
          <w:kern w:val="0"/>
          <w:sz w:val="24"/>
          <w:szCs w:val="24"/>
          <w:lang w:bidi="en-US"/>
          <w14:ligatures w14:val="none"/>
        </w:rPr>
        <w:t>ℎ</w:t>
      </w:r>
      <w:r w:rsidRPr="004F7119">
        <w:rPr>
          <w:rFonts w:ascii="Cambria Math" w:eastAsia="Cambria Math" w:hAnsi="Cambria Math" w:cs="Cambria Math"/>
          <w:color w:val="000000"/>
          <w:kern w:val="0"/>
          <w:sz w:val="24"/>
          <w:szCs w:val="24"/>
          <w:lang w:bidi="en-US"/>
          <w14:ligatures w14:val="none"/>
        </w:rPr>
        <w:t>𝑡</w:t>
      </w:r>
      <w:r w:rsidRPr="004F7119">
        <w:rPr>
          <w:rFonts w:ascii="Times New Roman" w:eastAsia="Cambria Math" w:hAnsi="Times New Roman" w:cs="Times New Roman"/>
          <w:color w:val="000000"/>
          <w:kern w:val="0"/>
          <w:sz w:val="24"/>
          <w:szCs w:val="24"/>
          <w:lang w:bidi="en-US"/>
          <w14:ligatures w14:val="none"/>
        </w:rPr>
        <w:t>.</w:t>
      </w:r>
    </w:p>
    <w:p w14:paraId="046A6C33" w14:textId="49FA102B" w:rsidR="00E03DE3" w:rsidRPr="004F7119" w:rsidRDefault="00E03DE3" w:rsidP="004F7119">
      <w:pPr>
        <w:spacing w:after="0" w:line="360" w:lineRule="auto"/>
        <w:ind w:left="3483" w:hanging="3044"/>
        <w:jc w:val="both"/>
        <w:rPr>
          <w:rFonts w:ascii="Times New Roman" w:eastAsia="Times New Roman" w:hAnsi="Times New Roman" w:cs="Times New Roman"/>
          <w:color w:val="000000"/>
          <w:kern w:val="0"/>
          <w:sz w:val="24"/>
          <w:szCs w:val="24"/>
          <w:lang w:bidi="en-US"/>
          <w14:ligatures w14:val="none"/>
        </w:rPr>
      </w:pPr>
      <w:r w:rsidRPr="004F7119">
        <w:rPr>
          <w:rFonts w:ascii="Times New Roman" w:eastAsia="Calibri" w:hAnsi="Times New Roman" w:cs="Times New Roman"/>
          <w:noProof/>
          <w:color w:val="000000"/>
          <w:kern w:val="0"/>
          <w:sz w:val="24"/>
          <w:szCs w:val="24"/>
          <w14:ligatures w14:val="none"/>
        </w:rPr>
        <mc:AlternateContent>
          <mc:Choice Requires="wpg">
            <w:drawing>
              <wp:inline distT="0" distB="0" distL="0" distR="0" wp14:anchorId="555CC6C7" wp14:editId="6342921D">
                <wp:extent cx="5174869" cy="10668"/>
                <wp:effectExtent l="0" t="0" r="0" b="0"/>
                <wp:docPr id="105319" name="Group 105319"/>
                <wp:cNvGraphicFramePr/>
                <a:graphic xmlns:a="http://schemas.openxmlformats.org/drawingml/2006/main">
                  <a:graphicData uri="http://schemas.microsoft.com/office/word/2010/wordprocessingGroup">
                    <wpg:wgp>
                      <wpg:cNvGrpSpPr/>
                      <wpg:grpSpPr>
                        <a:xfrm>
                          <a:off x="0" y="0"/>
                          <a:ext cx="5174869" cy="10668"/>
                          <a:chOff x="0" y="0"/>
                          <a:chExt cx="5174869" cy="10668"/>
                        </a:xfrm>
                      </wpg:grpSpPr>
                      <wps:wsp>
                        <wps:cNvPr id="125680" name="Shape 125680"/>
                        <wps:cNvSpPr/>
                        <wps:spPr>
                          <a:xfrm>
                            <a:off x="0" y="0"/>
                            <a:ext cx="5174869" cy="10668"/>
                          </a:xfrm>
                          <a:custGeom>
                            <a:avLst/>
                            <a:gdLst/>
                            <a:ahLst/>
                            <a:cxnLst/>
                            <a:rect l="0" t="0" r="0" b="0"/>
                            <a:pathLst>
                              <a:path w="5174869" h="10668">
                                <a:moveTo>
                                  <a:pt x="0" y="0"/>
                                </a:moveTo>
                                <a:lnTo>
                                  <a:pt x="5174869" y="0"/>
                                </a:lnTo>
                                <a:lnTo>
                                  <a:pt x="5174869" y="10668"/>
                                </a:lnTo>
                                <a:lnTo>
                                  <a:pt x="0" y="10668"/>
                                </a:lnTo>
                                <a:lnTo>
                                  <a:pt x="0" y="0"/>
                                </a:lnTo>
                              </a:path>
                            </a:pathLst>
                          </a:custGeom>
                          <a:solidFill>
                            <a:srgbClr val="000000"/>
                          </a:solidFill>
                          <a:ln w="0" cap="flat">
                            <a:noFill/>
                            <a:miter lim="127000"/>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397E063" id="Group 105319" o:spid="_x0000_s1026" style="width:407.45pt;height:.85pt;mso-position-horizontal-relative:char;mso-position-vertical-relative:line" coordsize="51748,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">
                <v:shape id="Shape 125680" o:spid="_x0000_s1027" style="position:absolute;width:51748;height:106;visibility:visible;mso-wrap-style:square;v-text-anchor:top" coordsize="517486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" path="m,l5174869,r,10668l,10668,,e" fillcolor="black" stroked="f" strokeweight="0">
                  <v:stroke miterlimit="83231f" joinstyle="miter"/>
                  <v:path arrowok="t" textboxrect="0,0,5174869,10668"/>
                </v:shape>
                <w10:anchorlock/>
              </v:group>
            </w:pict>
          </mc:Fallback>
        </mc:AlternateContent>
      </w:r>
      <w:r w:rsidRPr="004F7119">
        <w:rPr>
          <w:rFonts w:ascii="Cambria Math" w:eastAsia="Cambria Math" w:hAnsi="Cambria Math" w:cs="Cambria Math"/>
          <w:color w:val="000000"/>
          <w:kern w:val="0"/>
          <w:sz w:val="24"/>
          <w:szCs w:val="24"/>
          <w:lang w:bidi="en-US"/>
          <w14:ligatures w14:val="none"/>
        </w:rPr>
        <w:t>𝑠𝑎𝑚𝑝𝑙𝑒</w:t>
      </w:r>
      <w:r w:rsidRPr="004F7119">
        <w:rPr>
          <w:rFonts w:ascii="Times New Roman" w:eastAsia="Cambria Math" w:hAnsi="Times New Roman" w:cs="Times New Roman"/>
          <w:color w:val="000000"/>
          <w:kern w:val="0"/>
          <w:sz w:val="24"/>
          <w:szCs w:val="24"/>
          <w:lang w:bidi="en-US"/>
          <w14:ligatures w14:val="none"/>
        </w:rPr>
        <w:t xml:space="preserve"> </w:t>
      </w:r>
      <w:r w:rsidRPr="004F7119">
        <w:rPr>
          <w:rFonts w:ascii="Cambria Math" w:eastAsia="Cambria Math" w:hAnsi="Cambria Math" w:cs="Cambria Math"/>
          <w:color w:val="000000"/>
          <w:kern w:val="0"/>
          <w:sz w:val="24"/>
          <w:szCs w:val="24"/>
          <w:lang w:bidi="en-US"/>
          <w14:ligatures w14:val="none"/>
        </w:rPr>
        <w:t>𝑡𝑎𝑘𝑒𝑛</w:t>
      </w:r>
      <w:r w:rsidRPr="004F7119">
        <w:rPr>
          <w:rFonts w:ascii="Times New Roman" w:eastAsia="Cambria Math" w:hAnsi="Times New Roman" w:cs="Times New Roman"/>
          <w:color w:val="000000"/>
          <w:kern w:val="0"/>
          <w:sz w:val="24"/>
          <w:szCs w:val="24"/>
          <w:lang w:bidi="en-US"/>
          <w14:ligatures w14:val="none"/>
        </w:rPr>
        <w:t xml:space="preserve"> (</w:t>
      </w:r>
      <w:r w:rsidRPr="004F7119">
        <w:rPr>
          <w:rFonts w:ascii="Cambria Math" w:eastAsia="Cambria Math" w:hAnsi="Cambria Math" w:cs="Cambria Math"/>
          <w:color w:val="000000"/>
          <w:kern w:val="0"/>
          <w:sz w:val="24"/>
          <w:szCs w:val="24"/>
          <w:lang w:bidi="en-US"/>
          <w14:ligatures w14:val="none"/>
        </w:rPr>
        <w:t>𝑚𝑔</w:t>
      </w:r>
      <w:r w:rsidRPr="004F7119">
        <w:rPr>
          <w:rFonts w:ascii="Times New Roman" w:eastAsia="Cambria Math" w:hAnsi="Times New Roman" w:cs="Times New Roman"/>
          <w:color w:val="000000"/>
          <w:kern w:val="0"/>
          <w:sz w:val="24"/>
          <w:szCs w:val="24"/>
          <w:lang w:bidi="en-US"/>
          <w14:ligatures w14:val="none"/>
        </w:rPr>
        <w:t>)</w:t>
      </w:r>
    </w:p>
    <w:p w14:paraId="01C58EC3" w14:textId="6295E074" w:rsidR="00E03DE3" w:rsidRPr="004F7119" w:rsidRDefault="00E03DE3" w:rsidP="00F5299A">
      <w:pPr>
        <w:spacing w:before="120" w:after="120" w:line="360" w:lineRule="auto"/>
        <w:jc w:val="both"/>
        <w:rPr>
          <w:rFonts w:ascii="Times New Roman" w:eastAsia="Times New Roman" w:hAnsi="Times New Roman" w:cs="Times New Roman"/>
          <w:color w:val="000000"/>
          <w:kern w:val="0"/>
          <w:sz w:val="24"/>
          <w:szCs w:val="24"/>
          <w:lang w:bidi="en-US"/>
          <w14:ligatures w14:val="none"/>
        </w:rPr>
      </w:pPr>
      <w:r w:rsidRPr="004F7119">
        <w:rPr>
          <w:rFonts w:ascii="Times New Roman" w:hAnsi="Times New Roman" w:cs="Times New Roman"/>
          <w:b/>
          <w:bCs/>
          <w:sz w:val="24"/>
          <w:szCs w:val="24"/>
        </w:rPr>
        <w:t xml:space="preserve">Dissolution Test: </w:t>
      </w:r>
      <w:r w:rsidRPr="004F7119">
        <w:rPr>
          <w:rFonts w:ascii="Times New Roman" w:hAnsi="Times New Roman" w:cs="Times New Roman"/>
          <w:sz w:val="24"/>
          <w:szCs w:val="24"/>
        </w:rPr>
        <w:t xml:space="preserve">To test the dissolution </w:t>
      </w:r>
      <w:r w:rsidR="00B2603E" w:rsidRPr="004F7119">
        <w:rPr>
          <w:rFonts w:ascii="Times New Roman" w:hAnsi="Times New Roman" w:cs="Times New Roman"/>
          <w:sz w:val="24"/>
          <w:szCs w:val="24"/>
        </w:rPr>
        <w:t>for</w:t>
      </w:r>
      <w:r w:rsidRPr="004F7119">
        <w:rPr>
          <w:rFonts w:ascii="Times New Roman" w:eastAsia="Times New Roman" w:hAnsi="Times New Roman" w:cs="Times New Roman"/>
          <w:color w:val="000000"/>
          <w:kern w:val="0"/>
          <w:sz w:val="24"/>
          <w:szCs w:val="24"/>
          <w:lang w:bidi="en-US"/>
          <w14:ligatures w14:val="none"/>
        </w:rPr>
        <w:t xml:space="preserve"> fexofenadine hydrochloride, following parameters were maintained according to USP.  </w:t>
      </w:r>
    </w:p>
    <w:p w14:paraId="13028517" w14:textId="77777777" w:rsidR="00E03DE3" w:rsidRPr="004F7119" w:rsidRDefault="00E03DE3" w:rsidP="004F7119">
      <w:pPr>
        <w:numPr>
          <w:ilvl w:val="0"/>
          <w:numId w:val="14"/>
        </w:numPr>
        <w:spacing w:after="0" w:line="360" w:lineRule="auto"/>
        <w:jc w:val="both"/>
        <w:rPr>
          <w:rFonts w:ascii="Times New Roman" w:eastAsia="Times New Roman" w:hAnsi="Times New Roman" w:cs="Times New Roman"/>
          <w:color w:val="000000"/>
          <w:kern w:val="0"/>
          <w:sz w:val="24"/>
          <w:szCs w:val="24"/>
          <w:lang w:bidi="en-US"/>
          <w14:ligatures w14:val="none"/>
        </w:rPr>
      </w:pPr>
      <w:r w:rsidRPr="004F7119">
        <w:rPr>
          <w:rFonts w:ascii="Times New Roman" w:eastAsia="Times New Roman" w:hAnsi="Times New Roman" w:cs="Times New Roman"/>
          <w:color w:val="000000"/>
          <w:kern w:val="0"/>
          <w:sz w:val="24"/>
          <w:szCs w:val="24"/>
          <w:lang w:bidi="en-US"/>
          <w14:ligatures w14:val="none"/>
        </w:rPr>
        <w:t xml:space="preserve">Apparatus- USP apparatus II (paddle) </w:t>
      </w:r>
    </w:p>
    <w:p w14:paraId="62B88A50" w14:textId="77777777" w:rsidR="00E03DE3" w:rsidRPr="004F7119" w:rsidRDefault="00E03DE3" w:rsidP="004F7119">
      <w:pPr>
        <w:numPr>
          <w:ilvl w:val="0"/>
          <w:numId w:val="14"/>
        </w:numPr>
        <w:spacing w:after="0" w:line="360" w:lineRule="auto"/>
        <w:jc w:val="both"/>
        <w:rPr>
          <w:rFonts w:ascii="Times New Roman" w:eastAsia="Times New Roman" w:hAnsi="Times New Roman" w:cs="Times New Roman"/>
          <w:color w:val="000000"/>
          <w:kern w:val="0"/>
          <w:sz w:val="24"/>
          <w:szCs w:val="24"/>
          <w:lang w:bidi="en-US"/>
          <w14:ligatures w14:val="none"/>
        </w:rPr>
      </w:pPr>
      <w:r w:rsidRPr="004F7119">
        <w:rPr>
          <w:rFonts w:ascii="Times New Roman" w:eastAsia="Times New Roman" w:hAnsi="Times New Roman" w:cs="Times New Roman"/>
          <w:color w:val="000000"/>
          <w:kern w:val="0"/>
          <w:sz w:val="24"/>
          <w:szCs w:val="24"/>
          <w:lang w:bidi="en-US"/>
          <w14:ligatures w14:val="none"/>
        </w:rPr>
        <w:t xml:space="preserve">Temperature: 37±.5°C </w:t>
      </w:r>
    </w:p>
    <w:p w14:paraId="5C9F106D" w14:textId="77777777" w:rsidR="00E03DE3" w:rsidRPr="004F7119" w:rsidRDefault="00E03DE3" w:rsidP="004F7119">
      <w:pPr>
        <w:numPr>
          <w:ilvl w:val="0"/>
          <w:numId w:val="14"/>
        </w:numPr>
        <w:spacing w:after="0" w:line="360" w:lineRule="auto"/>
        <w:jc w:val="both"/>
        <w:rPr>
          <w:rFonts w:ascii="Times New Roman" w:eastAsia="Times New Roman" w:hAnsi="Times New Roman" w:cs="Times New Roman"/>
          <w:color w:val="000000"/>
          <w:kern w:val="0"/>
          <w:sz w:val="24"/>
          <w:szCs w:val="24"/>
          <w:lang w:bidi="en-US"/>
          <w14:ligatures w14:val="none"/>
        </w:rPr>
      </w:pPr>
      <w:r w:rsidRPr="004F7119">
        <w:rPr>
          <w:rFonts w:ascii="Times New Roman" w:eastAsia="Times New Roman" w:hAnsi="Times New Roman" w:cs="Times New Roman"/>
          <w:color w:val="000000"/>
          <w:kern w:val="0"/>
          <w:sz w:val="24"/>
          <w:szCs w:val="24"/>
          <w:lang w:bidi="en-US"/>
          <w14:ligatures w14:val="none"/>
        </w:rPr>
        <w:t xml:space="preserve">Time: 60 minutes </w:t>
      </w:r>
    </w:p>
    <w:p w14:paraId="5D461EFB" w14:textId="77777777" w:rsidR="00E03DE3" w:rsidRPr="004F7119" w:rsidRDefault="00E03DE3" w:rsidP="004F7119">
      <w:pPr>
        <w:numPr>
          <w:ilvl w:val="0"/>
          <w:numId w:val="14"/>
        </w:numPr>
        <w:spacing w:after="0" w:line="360" w:lineRule="auto"/>
        <w:jc w:val="both"/>
        <w:rPr>
          <w:rFonts w:ascii="Times New Roman" w:eastAsia="Times New Roman" w:hAnsi="Times New Roman" w:cs="Times New Roman"/>
          <w:color w:val="000000"/>
          <w:kern w:val="0"/>
          <w:sz w:val="24"/>
          <w:szCs w:val="24"/>
          <w:lang w:bidi="en-US"/>
          <w14:ligatures w14:val="none"/>
        </w:rPr>
      </w:pPr>
      <w:r w:rsidRPr="004F7119">
        <w:rPr>
          <w:rFonts w:ascii="Times New Roman" w:eastAsia="Times New Roman" w:hAnsi="Times New Roman" w:cs="Times New Roman"/>
          <w:color w:val="000000"/>
          <w:kern w:val="0"/>
          <w:sz w:val="24"/>
          <w:szCs w:val="24"/>
          <w:lang w:bidi="en-US"/>
          <w14:ligatures w14:val="none"/>
        </w:rPr>
        <w:lastRenderedPageBreak/>
        <w:t xml:space="preserve">Medium: 0.001N HCl, 900ml </w:t>
      </w:r>
    </w:p>
    <w:p w14:paraId="661F66E9" w14:textId="77777777" w:rsidR="00E03DE3" w:rsidRPr="004F7119" w:rsidRDefault="00E03DE3" w:rsidP="004F7119">
      <w:pPr>
        <w:numPr>
          <w:ilvl w:val="0"/>
          <w:numId w:val="14"/>
        </w:numPr>
        <w:spacing w:after="0" w:line="360" w:lineRule="auto"/>
        <w:jc w:val="both"/>
        <w:rPr>
          <w:rFonts w:ascii="Times New Roman" w:eastAsia="Times New Roman" w:hAnsi="Times New Roman" w:cs="Times New Roman"/>
          <w:color w:val="000000"/>
          <w:kern w:val="0"/>
          <w:sz w:val="24"/>
          <w:szCs w:val="24"/>
          <w:lang w:bidi="en-US"/>
          <w14:ligatures w14:val="none"/>
        </w:rPr>
      </w:pPr>
      <w:r w:rsidRPr="004F7119">
        <w:rPr>
          <w:rFonts w:ascii="Times New Roman" w:eastAsia="Times New Roman" w:hAnsi="Times New Roman" w:cs="Times New Roman"/>
          <w:color w:val="000000"/>
          <w:kern w:val="0"/>
          <w:sz w:val="24"/>
          <w:szCs w:val="24"/>
          <w:lang w:bidi="en-US"/>
          <w14:ligatures w14:val="none"/>
        </w:rPr>
        <w:t xml:space="preserve">Rotation: 50 rpm </w:t>
      </w:r>
    </w:p>
    <w:p w14:paraId="5DBBEFC7" w14:textId="77777777" w:rsidR="00E03DE3" w:rsidRPr="004F7119" w:rsidRDefault="00E03DE3" w:rsidP="004F7119">
      <w:pPr>
        <w:numPr>
          <w:ilvl w:val="0"/>
          <w:numId w:val="14"/>
        </w:numPr>
        <w:spacing w:after="0" w:line="360" w:lineRule="auto"/>
        <w:jc w:val="both"/>
        <w:rPr>
          <w:rFonts w:ascii="Times New Roman" w:eastAsia="Times New Roman" w:hAnsi="Times New Roman" w:cs="Times New Roman"/>
          <w:color w:val="000000"/>
          <w:kern w:val="0"/>
          <w:sz w:val="24"/>
          <w:szCs w:val="24"/>
          <w:lang w:bidi="en-US"/>
          <w14:ligatures w14:val="none"/>
        </w:rPr>
      </w:pPr>
      <w:r w:rsidRPr="004F7119">
        <w:rPr>
          <w:rFonts w:ascii="Times New Roman" w:eastAsia="Times New Roman" w:hAnsi="Times New Roman" w:cs="Times New Roman"/>
          <w:color w:val="000000"/>
          <w:kern w:val="0"/>
          <w:sz w:val="24"/>
          <w:szCs w:val="24"/>
          <w:lang w:bidi="en-US"/>
          <w14:ligatures w14:val="none"/>
        </w:rPr>
        <w:t xml:space="preserve">Analysis wavelength: 259.1nm </w:t>
      </w:r>
    </w:p>
    <w:p w14:paraId="0DEA9E28" w14:textId="194B0E5A" w:rsidR="00E03DE3" w:rsidRPr="004F7119" w:rsidRDefault="00E03DE3" w:rsidP="004F7119">
      <w:pPr>
        <w:spacing w:after="0" w:line="360" w:lineRule="auto"/>
        <w:ind w:left="-5" w:hanging="10"/>
        <w:jc w:val="both"/>
        <w:rPr>
          <w:rFonts w:ascii="Times New Roman" w:eastAsia="Times New Roman" w:hAnsi="Times New Roman" w:cs="Times New Roman"/>
          <w:color w:val="000000"/>
          <w:kern w:val="0"/>
          <w:sz w:val="24"/>
          <w:szCs w:val="24"/>
          <w:lang w:bidi="en-US"/>
          <w14:ligatures w14:val="none"/>
        </w:rPr>
      </w:pPr>
      <w:r w:rsidRPr="004F7119">
        <w:rPr>
          <w:rFonts w:ascii="Times New Roman" w:eastAsia="Times New Roman" w:hAnsi="Times New Roman" w:cs="Times New Roman"/>
          <w:color w:val="000000"/>
          <w:kern w:val="0"/>
          <w:sz w:val="24"/>
          <w:szCs w:val="24"/>
          <w:lang w:bidi="en-US"/>
          <w14:ligatures w14:val="none"/>
        </w:rPr>
        <w:t xml:space="preserve">Procedure was carried: At first media was prepared and it was taken into 900 ml vessel of the apparatus for 3 tablets and temperature was </w:t>
      </w:r>
      <w:r w:rsidR="00560215" w:rsidRPr="004F7119">
        <w:rPr>
          <w:rFonts w:ascii="Times New Roman" w:eastAsia="Times New Roman" w:hAnsi="Times New Roman" w:cs="Times New Roman"/>
          <w:color w:val="000000"/>
          <w:kern w:val="0"/>
          <w:sz w:val="24"/>
          <w:szCs w:val="24"/>
          <w:lang w:bidi="en-US"/>
          <w14:ligatures w14:val="none"/>
        </w:rPr>
        <w:t>maintained. Then</w:t>
      </w:r>
      <w:r w:rsidRPr="004F7119">
        <w:rPr>
          <w:rFonts w:ascii="Times New Roman" w:eastAsia="Times New Roman" w:hAnsi="Times New Roman" w:cs="Times New Roman"/>
          <w:color w:val="000000"/>
          <w:kern w:val="0"/>
          <w:sz w:val="24"/>
          <w:szCs w:val="24"/>
          <w:lang w:bidi="en-US"/>
          <w14:ligatures w14:val="none"/>
        </w:rPr>
        <w:t xml:space="preserve"> tablets were placed in each vessel and paddle was started to run. After running machine for a predetermined time, 10 ml of test sample was withdrawn at certain time (5, 10, 20, 30 and 45 and 60 minutes) and replaced with medium of same volume. After filtering sample, the absorbance was measured by UV-spectrophotometer at predetermined wavelength. With the help of standard curve release rate was determined, as percent drug release. % Drug release was determined using the formula- </w:t>
      </w:r>
    </w:p>
    <w:p w14:paraId="6F72462B" w14:textId="7860A4C5" w:rsidR="0027181C" w:rsidRPr="004F7119" w:rsidRDefault="0027181C" w:rsidP="004F7119">
      <w:pPr>
        <w:spacing w:after="0" w:line="360" w:lineRule="auto"/>
        <w:ind w:left="-5" w:hanging="10"/>
        <w:jc w:val="both"/>
        <w:rPr>
          <w:rFonts w:ascii="Times New Roman" w:eastAsia="Times New Roman" w:hAnsi="Times New Roman" w:cs="Times New Roman"/>
          <w:color w:val="000000"/>
          <w:kern w:val="0"/>
          <w:sz w:val="24"/>
          <w:szCs w:val="24"/>
          <w:lang w:bidi="en-US"/>
          <w14:ligatures w14:val="none"/>
        </w:rPr>
      </w:pPr>
      <m:oMathPara>
        <m:oMath>
          <m:r>
            <m:rPr>
              <m:sty m:val="p"/>
            </m:rPr>
            <w:rPr>
              <w:rFonts w:ascii="Cambria Math" w:eastAsia="Times New Roman" w:hAnsi="Cambria Math" w:cs="Times New Roman"/>
              <w:color w:val="000000"/>
              <w:kern w:val="0"/>
              <w:sz w:val="24"/>
              <w:szCs w:val="24"/>
              <w:lang w:bidi="en-US"/>
              <w14:ligatures w14:val="none"/>
            </w:rPr>
            <m:t>% Drug Release =</m:t>
          </m:r>
          <m:f>
            <m:fPr>
              <m:ctrlPr>
                <w:rPr>
                  <w:rFonts w:ascii="Cambria Math" w:eastAsia="Times New Roman" w:hAnsi="Cambria Math" w:cs="Times New Roman"/>
                  <w:color w:val="000000"/>
                  <w:kern w:val="0"/>
                  <w:sz w:val="24"/>
                  <w:szCs w:val="24"/>
                  <w:lang w:bidi="en-US"/>
                  <w14:ligatures w14:val="none"/>
                </w:rPr>
              </m:ctrlPr>
            </m:fPr>
            <m:num>
              <m:r>
                <m:rPr>
                  <m:sty m:val="p"/>
                </m:rPr>
                <w:rPr>
                  <w:rFonts w:ascii="Cambria Math" w:eastAsia="Cambria Math" w:hAnsi="Cambria Math" w:cs="Times New Roman"/>
                  <w:color w:val="000000"/>
                  <w:kern w:val="0"/>
                  <w:sz w:val="24"/>
                  <w:szCs w:val="24"/>
                  <w:lang w:bidi="en-US"/>
                  <w14:ligatures w14:val="none"/>
                </w:rPr>
                <m:t>Cumulative amount of release (mg)</m:t>
              </m:r>
            </m:num>
            <m:den>
              <m:r>
                <m:rPr>
                  <m:sty m:val="p"/>
                </m:rPr>
                <w:rPr>
                  <w:rFonts w:ascii="Cambria Math" w:eastAsia="Cambria Math" w:hAnsi="Cambria Math" w:cs="Times New Roman"/>
                  <w:color w:val="000000"/>
                  <w:kern w:val="0"/>
                  <w:sz w:val="24"/>
                  <w:szCs w:val="24"/>
                  <w:lang w:bidi="en-US"/>
                  <w14:ligatures w14:val="none"/>
                </w:rPr>
                <m:t>Strength</m:t>
              </m:r>
            </m:den>
          </m:f>
          <m:r>
            <w:rPr>
              <w:rFonts w:ascii="Cambria Math" w:eastAsia="Times New Roman" w:hAnsi="Cambria Math" w:cs="Times New Roman"/>
              <w:color w:val="000000"/>
              <w:kern w:val="0"/>
              <w:sz w:val="24"/>
              <w:szCs w:val="24"/>
              <w:lang w:bidi="en-US"/>
              <w14:ligatures w14:val="none"/>
            </w:rPr>
            <m:t xml:space="preserve"> ×100</m:t>
          </m:r>
        </m:oMath>
      </m:oMathPara>
    </w:p>
    <w:p w14:paraId="08AE609C" w14:textId="77777777" w:rsidR="00581113" w:rsidRPr="004F7119" w:rsidRDefault="00A43EA1" w:rsidP="00F5299A">
      <w:pPr>
        <w:spacing w:before="120" w:after="120" w:line="360" w:lineRule="auto"/>
        <w:jc w:val="both"/>
        <w:rPr>
          <w:rFonts w:ascii="Times New Roman" w:eastAsia="Times New Roman" w:hAnsi="Times New Roman" w:cs="Times New Roman"/>
          <w:b/>
          <w:color w:val="000000"/>
          <w:kern w:val="0"/>
          <w:sz w:val="24"/>
          <w:szCs w:val="24"/>
          <w14:ligatures w14:val="none"/>
        </w:rPr>
      </w:pPr>
      <w:r w:rsidRPr="004F7119">
        <w:rPr>
          <w:rFonts w:ascii="Times New Roman" w:eastAsia="Times New Roman" w:hAnsi="Times New Roman" w:cs="Times New Roman"/>
          <w:b/>
          <w:color w:val="000000"/>
          <w:kern w:val="0"/>
          <w:sz w:val="24"/>
          <w:szCs w:val="24"/>
          <w14:ligatures w14:val="none"/>
        </w:rPr>
        <w:t xml:space="preserve">Results </w:t>
      </w:r>
    </w:p>
    <w:p w14:paraId="334BF217" w14:textId="3DA1F12F" w:rsidR="00A43EA1" w:rsidRPr="004F7119" w:rsidRDefault="00A43EA1" w:rsidP="004F7119">
      <w:pPr>
        <w:spacing w:after="0" w:line="360" w:lineRule="auto"/>
        <w:jc w:val="both"/>
        <w:rPr>
          <w:rFonts w:ascii="Times New Roman" w:eastAsia="Times New Roman" w:hAnsi="Times New Roman" w:cs="Times New Roman"/>
          <w:color w:val="000000"/>
          <w:kern w:val="0"/>
          <w:sz w:val="24"/>
          <w:szCs w:val="24"/>
          <w:lang w:bidi="en-US"/>
          <w14:ligatures w14:val="none"/>
        </w:rPr>
      </w:pPr>
      <w:r w:rsidRPr="004F7119">
        <w:rPr>
          <w:rFonts w:ascii="Times New Roman" w:eastAsia="Times New Roman" w:hAnsi="Times New Roman" w:cs="Times New Roman"/>
          <w:color w:val="000000"/>
          <w:kern w:val="0"/>
          <w:sz w:val="24"/>
          <w:szCs w:val="24"/>
          <w:lang w:bidi="en-US"/>
          <w14:ligatures w14:val="none"/>
        </w:rPr>
        <w:t xml:space="preserve">The tablets were tested for weight variation, thickness, diameter, hardness, friability, dissolution profile and potency. The range of test results indicates the quality and ensure optimal therapeutic effect and safety with the guideline as well as the formulated product. </w:t>
      </w:r>
    </w:p>
    <w:p w14:paraId="03933CA4" w14:textId="699BBF14" w:rsidR="00A43EA1" w:rsidRPr="004F7119" w:rsidRDefault="00A43EA1" w:rsidP="00F5299A">
      <w:pPr>
        <w:keepNext/>
        <w:keepLines/>
        <w:spacing w:before="120" w:after="120" w:line="360" w:lineRule="auto"/>
        <w:ind w:left="10" w:hanging="10"/>
        <w:jc w:val="both"/>
        <w:outlineLvl w:val="2"/>
        <w:rPr>
          <w:rFonts w:ascii="Times New Roman" w:eastAsia="Times New Roman" w:hAnsi="Times New Roman" w:cs="Times New Roman"/>
          <w:b/>
          <w:color w:val="000000"/>
          <w:kern w:val="0"/>
          <w:sz w:val="24"/>
          <w:szCs w:val="24"/>
          <w14:ligatures w14:val="none"/>
        </w:rPr>
      </w:pPr>
      <w:r w:rsidRPr="004F7119">
        <w:rPr>
          <w:rFonts w:ascii="Times New Roman" w:eastAsia="Times New Roman" w:hAnsi="Times New Roman" w:cs="Times New Roman"/>
          <w:b/>
          <w:color w:val="000000"/>
          <w:kern w:val="0"/>
          <w:sz w:val="24"/>
          <w:szCs w:val="24"/>
          <w14:ligatures w14:val="none"/>
        </w:rPr>
        <w:t xml:space="preserve"> Weight Variation Test </w:t>
      </w:r>
    </w:p>
    <w:p w14:paraId="428A22B7" w14:textId="7F3A397C" w:rsidR="005932DC" w:rsidRPr="004F7119" w:rsidRDefault="00A43EA1" w:rsidP="004F7119">
      <w:pPr>
        <w:spacing w:after="0" w:line="360" w:lineRule="auto"/>
        <w:ind w:left="-5" w:hanging="10"/>
        <w:jc w:val="both"/>
        <w:rPr>
          <w:rFonts w:ascii="Times New Roman" w:eastAsia="Times New Roman" w:hAnsi="Times New Roman" w:cs="Times New Roman"/>
          <w:color w:val="000000"/>
          <w:kern w:val="0"/>
          <w:sz w:val="24"/>
          <w:szCs w:val="24"/>
          <w:lang w:bidi="en-US"/>
          <w14:ligatures w14:val="none"/>
        </w:rPr>
      </w:pPr>
      <w:r w:rsidRPr="004F7119">
        <w:rPr>
          <w:rFonts w:ascii="Times New Roman" w:eastAsia="Times New Roman" w:hAnsi="Times New Roman" w:cs="Times New Roman"/>
          <w:color w:val="000000"/>
          <w:kern w:val="0"/>
          <w:sz w:val="24"/>
          <w:szCs w:val="24"/>
          <w:lang w:bidi="en-US"/>
          <w14:ligatures w14:val="none"/>
        </w:rPr>
        <w:t xml:space="preserve">Uniformity of tablets were determined by weight variation test and recorded in table </w:t>
      </w:r>
      <w:r w:rsidR="0067727A" w:rsidRPr="004F7119">
        <w:rPr>
          <w:rFonts w:ascii="Times New Roman" w:eastAsia="Times New Roman" w:hAnsi="Times New Roman" w:cs="Times New Roman"/>
          <w:color w:val="000000"/>
          <w:kern w:val="0"/>
          <w:sz w:val="24"/>
          <w:szCs w:val="24"/>
          <w:lang w:bidi="en-US"/>
          <w14:ligatures w14:val="none"/>
        </w:rPr>
        <w:t>2</w:t>
      </w:r>
      <w:r w:rsidRPr="004F7119">
        <w:rPr>
          <w:rFonts w:ascii="Times New Roman" w:eastAsia="Times New Roman" w:hAnsi="Times New Roman" w:cs="Times New Roman"/>
          <w:color w:val="000000"/>
          <w:kern w:val="0"/>
          <w:sz w:val="24"/>
          <w:szCs w:val="24"/>
          <w:lang w:bidi="en-US"/>
          <w14:ligatures w14:val="none"/>
        </w:rPr>
        <w:t xml:space="preserve">.  The deviation should be within specification.  </w:t>
      </w:r>
    </w:p>
    <w:p w14:paraId="77BC369D" w14:textId="0A882CE2" w:rsidR="0067727A" w:rsidRPr="004F7119" w:rsidRDefault="0067727A" w:rsidP="004F7119">
      <w:pPr>
        <w:spacing w:after="0" w:line="360" w:lineRule="auto"/>
        <w:ind w:left="-5" w:hanging="10"/>
        <w:jc w:val="both"/>
        <w:rPr>
          <w:rFonts w:ascii="Times New Roman" w:eastAsia="Times New Roman" w:hAnsi="Times New Roman" w:cs="Times New Roman"/>
          <w:color w:val="000000"/>
          <w:kern w:val="0"/>
          <w:sz w:val="24"/>
          <w:szCs w:val="24"/>
          <w:lang w:bidi="en-US"/>
          <w14:ligatures w14:val="none"/>
        </w:rPr>
      </w:pPr>
    </w:p>
    <w:p w14:paraId="252E99B8" w14:textId="77777777" w:rsidR="0067727A" w:rsidRPr="004F7119" w:rsidRDefault="0067727A" w:rsidP="004F7119">
      <w:pPr>
        <w:spacing w:after="0" w:line="360" w:lineRule="auto"/>
        <w:ind w:left="-5" w:hanging="10"/>
        <w:jc w:val="both"/>
        <w:rPr>
          <w:rFonts w:ascii="Times New Roman" w:eastAsia="Times New Roman" w:hAnsi="Times New Roman" w:cs="Times New Roman"/>
          <w:color w:val="000000"/>
          <w:kern w:val="0"/>
          <w:sz w:val="24"/>
          <w:szCs w:val="24"/>
          <w:lang w:bidi="en-US"/>
          <w14:ligatures w14:val="none"/>
        </w:rPr>
      </w:pPr>
    </w:p>
    <w:p w14:paraId="486296BA" w14:textId="75969954" w:rsidR="00A43EA1" w:rsidRPr="004F7119" w:rsidRDefault="005932DC" w:rsidP="004F7119">
      <w:pPr>
        <w:spacing w:after="0" w:line="360" w:lineRule="auto"/>
        <w:ind w:left="320" w:right="318" w:hanging="10"/>
        <w:jc w:val="center"/>
        <w:rPr>
          <w:rFonts w:ascii="Times New Roman" w:eastAsia="Times New Roman" w:hAnsi="Times New Roman" w:cs="Times New Roman"/>
          <w:color w:val="000000"/>
          <w:kern w:val="0"/>
          <w:sz w:val="24"/>
          <w:szCs w:val="24"/>
          <w:lang w:bidi="en-US"/>
          <w14:ligatures w14:val="none"/>
        </w:rPr>
      </w:pPr>
      <w:r w:rsidRPr="004F7119">
        <w:rPr>
          <w:rFonts w:ascii="Times New Roman" w:eastAsia="Times New Roman" w:hAnsi="Times New Roman" w:cs="Times New Roman"/>
          <w:color w:val="000000"/>
          <w:kern w:val="0"/>
          <w:sz w:val="24"/>
          <w:szCs w:val="24"/>
          <w:lang w:bidi="en-US"/>
          <w14:ligatures w14:val="none"/>
        </w:rPr>
        <w:t xml:space="preserve">Table </w:t>
      </w:r>
      <w:r w:rsidR="0067727A" w:rsidRPr="004F7119">
        <w:rPr>
          <w:rFonts w:ascii="Times New Roman" w:eastAsia="Times New Roman" w:hAnsi="Times New Roman" w:cs="Times New Roman"/>
          <w:color w:val="000000"/>
          <w:kern w:val="0"/>
          <w:sz w:val="24"/>
          <w:szCs w:val="24"/>
          <w:lang w:bidi="en-US"/>
          <w14:ligatures w14:val="none"/>
        </w:rPr>
        <w:t>2</w:t>
      </w:r>
      <w:r w:rsidRPr="004F7119">
        <w:rPr>
          <w:rFonts w:ascii="Times New Roman" w:eastAsia="Times New Roman" w:hAnsi="Times New Roman" w:cs="Times New Roman"/>
          <w:color w:val="000000"/>
          <w:kern w:val="0"/>
          <w:sz w:val="24"/>
          <w:szCs w:val="24"/>
          <w:lang w:bidi="en-US"/>
          <w14:ligatures w14:val="none"/>
        </w:rPr>
        <w:t>: Weight Variation Test of Fexofenadine Hydrochloride</w:t>
      </w:r>
    </w:p>
    <w:tbl>
      <w:tblPr>
        <w:tblStyle w:val="TableGrid0"/>
        <w:tblW w:w="0" w:type="auto"/>
        <w:jc w:val="center"/>
        <w:tblLook w:val="04A0" w:firstRow="1" w:lastRow="0" w:firstColumn="1" w:lastColumn="0" w:noHBand="0" w:noVBand="1"/>
      </w:tblPr>
      <w:tblGrid>
        <w:gridCol w:w="1563"/>
        <w:gridCol w:w="1621"/>
        <w:gridCol w:w="1662"/>
        <w:gridCol w:w="1699"/>
        <w:gridCol w:w="1725"/>
      </w:tblGrid>
      <w:tr w:rsidR="00BF3DA5" w:rsidRPr="004F7119" w14:paraId="11357016" w14:textId="77777777" w:rsidTr="00290F44">
        <w:trPr>
          <w:jc w:val="center"/>
        </w:trPr>
        <w:tc>
          <w:tcPr>
            <w:tcW w:w="1563" w:type="dxa"/>
            <w:vMerge w:val="restart"/>
          </w:tcPr>
          <w:p w14:paraId="093D4C05" w14:textId="77777777" w:rsidR="00974899" w:rsidRPr="004F7119" w:rsidRDefault="00974899" w:rsidP="004F7119">
            <w:pPr>
              <w:pStyle w:val="ListParagraph"/>
              <w:spacing w:line="360" w:lineRule="auto"/>
              <w:ind w:left="0"/>
              <w:jc w:val="both"/>
              <w:rPr>
                <w:rFonts w:ascii="Times New Roman" w:hAnsi="Times New Roman" w:cs="Times New Roman"/>
                <w:b/>
                <w:bCs/>
                <w:sz w:val="24"/>
                <w:szCs w:val="24"/>
              </w:rPr>
            </w:pPr>
          </w:p>
          <w:p w14:paraId="0F9A0541" w14:textId="77777777" w:rsidR="00974899" w:rsidRPr="004F7119" w:rsidRDefault="00974899" w:rsidP="004F7119">
            <w:pPr>
              <w:pStyle w:val="ListParagraph"/>
              <w:spacing w:line="360" w:lineRule="auto"/>
              <w:ind w:left="0"/>
              <w:jc w:val="both"/>
              <w:rPr>
                <w:rFonts w:ascii="Times New Roman" w:hAnsi="Times New Roman" w:cs="Times New Roman"/>
                <w:b/>
                <w:bCs/>
                <w:sz w:val="24"/>
                <w:szCs w:val="24"/>
              </w:rPr>
            </w:pPr>
          </w:p>
          <w:p w14:paraId="22C85340" w14:textId="77777777" w:rsidR="00974899" w:rsidRPr="004F7119" w:rsidRDefault="00974899" w:rsidP="004F7119">
            <w:pPr>
              <w:pStyle w:val="ListParagraph"/>
              <w:spacing w:line="360" w:lineRule="auto"/>
              <w:ind w:left="0"/>
              <w:jc w:val="both"/>
              <w:rPr>
                <w:rFonts w:ascii="Times New Roman" w:hAnsi="Times New Roman" w:cs="Times New Roman"/>
                <w:b/>
                <w:bCs/>
                <w:sz w:val="24"/>
                <w:szCs w:val="24"/>
              </w:rPr>
            </w:pPr>
          </w:p>
          <w:p w14:paraId="7A2E8069" w14:textId="77777777" w:rsidR="00BF3DA5" w:rsidRPr="004F7119" w:rsidRDefault="00BF3DA5" w:rsidP="004F7119">
            <w:pPr>
              <w:pStyle w:val="ListParagraph"/>
              <w:spacing w:line="360" w:lineRule="auto"/>
              <w:ind w:left="0"/>
              <w:jc w:val="both"/>
              <w:rPr>
                <w:rFonts w:ascii="Times New Roman" w:hAnsi="Times New Roman" w:cs="Times New Roman"/>
                <w:b/>
                <w:bCs/>
                <w:sz w:val="24"/>
                <w:szCs w:val="24"/>
              </w:rPr>
            </w:pPr>
            <w:r w:rsidRPr="004F7119">
              <w:rPr>
                <w:rFonts w:ascii="Times New Roman" w:hAnsi="Times New Roman" w:cs="Times New Roman"/>
                <w:b/>
                <w:bCs/>
                <w:sz w:val="24"/>
                <w:szCs w:val="24"/>
              </w:rPr>
              <w:t>Commercial Drug</w:t>
            </w:r>
          </w:p>
        </w:tc>
        <w:tc>
          <w:tcPr>
            <w:tcW w:w="1621" w:type="dxa"/>
          </w:tcPr>
          <w:p w14:paraId="650124E4" w14:textId="77777777" w:rsidR="00BF3DA5" w:rsidRPr="004F7119" w:rsidRDefault="00BF3DA5" w:rsidP="004F7119">
            <w:pPr>
              <w:pStyle w:val="ListParagraph"/>
              <w:spacing w:line="360" w:lineRule="auto"/>
              <w:ind w:left="0"/>
              <w:jc w:val="both"/>
              <w:rPr>
                <w:rFonts w:ascii="Times New Roman" w:hAnsi="Times New Roman" w:cs="Times New Roman"/>
                <w:b/>
                <w:bCs/>
                <w:sz w:val="24"/>
                <w:szCs w:val="24"/>
              </w:rPr>
            </w:pPr>
            <w:r w:rsidRPr="004F7119">
              <w:rPr>
                <w:rFonts w:ascii="Times New Roman" w:hAnsi="Times New Roman" w:cs="Times New Roman"/>
                <w:b/>
                <w:sz w:val="24"/>
                <w:szCs w:val="24"/>
              </w:rPr>
              <w:t>Sl. No.</w:t>
            </w:r>
          </w:p>
        </w:tc>
        <w:tc>
          <w:tcPr>
            <w:tcW w:w="1662" w:type="dxa"/>
          </w:tcPr>
          <w:p w14:paraId="77F13CA1" w14:textId="77777777" w:rsidR="00BF3DA5" w:rsidRPr="004F7119" w:rsidRDefault="00BF3DA5" w:rsidP="004F7119">
            <w:pPr>
              <w:pStyle w:val="ListParagraph"/>
              <w:spacing w:line="360" w:lineRule="auto"/>
              <w:ind w:left="0"/>
              <w:jc w:val="both"/>
              <w:rPr>
                <w:rFonts w:ascii="Times New Roman" w:hAnsi="Times New Roman" w:cs="Times New Roman"/>
                <w:b/>
                <w:bCs/>
                <w:sz w:val="24"/>
                <w:szCs w:val="24"/>
              </w:rPr>
            </w:pPr>
            <w:r w:rsidRPr="004F7119">
              <w:rPr>
                <w:rFonts w:ascii="Times New Roman" w:hAnsi="Times New Roman" w:cs="Times New Roman"/>
                <w:b/>
                <w:sz w:val="24"/>
                <w:szCs w:val="24"/>
              </w:rPr>
              <w:t>Wt of tablet (mg)</w:t>
            </w:r>
          </w:p>
        </w:tc>
        <w:tc>
          <w:tcPr>
            <w:tcW w:w="1699" w:type="dxa"/>
          </w:tcPr>
          <w:p w14:paraId="7CAFEBB7" w14:textId="77777777" w:rsidR="00BF3DA5" w:rsidRPr="004F7119" w:rsidRDefault="00BF3DA5" w:rsidP="004F7119">
            <w:pPr>
              <w:pStyle w:val="ListParagraph"/>
              <w:spacing w:line="360" w:lineRule="auto"/>
              <w:ind w:left="0"/>
              <w:jc w:val="both"/>
              <w:rPr>
                <w:rFonts w:ascii="Times New Roman" w:hAnsi="Times New Roman" w:cs="Times New Roman"/>
                <w:b/>
                <w:bCs/>
                <w:sz w:val="24"/>
                <w:szCs w:val="24"/>
              </w:rPr>
            </w:pPr>
            <w:r w:rsidRPr="004F7119">
              <w:rPr>
                <w:rFonts w:ascii="Times New Roman" w:hAnsi="Times New Roman" w:cs="Times New Roman"/>
                <w:b/>
                <w:sz w:val="24"/>
                <w:szCs w:val="24"/>
              </w:rPr>
              <w:t>Average Weight</w:t>
            </w:r>
          </w:p>
        </w:tc>
        <w:tc>
          <w:tcPr>
            <w:tcW w:w="1725" w:type="dxa"/>
          </w:tcPr>
          <w:p w14:paraId="03F2B5CF" w14:textId="77777777" w:rsidR="00BF3DA5" w:rsidRPr="004F7119" w:rsidRDefault="00BF3DA5" w:rsidP="004F7119">
            <w:pPr>
              <w:pStyle w:val="ListParagraph"/>
              <w:spacing w:line="360" w:lineRule="auto"/>
              <w:ind w:left="0"/>
              <w:jc w:val="both"/>
              <w:rPr>
                <w:rFonts w:ascii="Times New Roman" w:hAnsi="Times New Roman" w:cs="Times New Roman"/>
                <w:b/>
                <w:bCs/>
                <w:sz w:val="24"/>
                <w:szCs w:val="24"/>
              </w:rPr>
            </w:pPr>
            <w:r w:rsidRPr="004F7119">
              <w:rPr>
                <w:rFonts w:ascii="Times New Roman" w:hAnsi="Times New Roman" w:cs="Times New Roman"/>
                <w:b/>
                <w:sz w:val="24"/>
                <w:szCs w:val="24"/>
              </w:rPr>
              <w:t>% Deviation</w:t>
            </w:r>
          </w:p>
        </w:tc>
      </w:tr>
      <w:tr w:rsidR="00BF3DA5" w:rsidRPr="004F7119" w14:paraId="5569665E" w14:textId="77777777" w:rsidTr="00290F44">
        <w:trPr>
          <w:jc w:val="center"/>
        </w:trPr>
        <w:tc>
          <w:tcPr>
            <w:tcW w:w="1563" w:type="dxa"/>
            <w:vMerge/>
          </w:tcPr>
          <w:p w14:paraId="4A19C413" w14:textId="77777777" w:rsidR="00BF3DA5" w:rsidRPr="004F7119" w:rsidRDefault="00BF3DA5" w:rsidP="004F7119">
            <w:pPr>
              <w:pStyle w:val="ListParagraph"/>
              <w:spacing w:line="360" w:lineRule="auto"/>
              <w:ind w:left="0"/>
              <w:jc w:val="both"/>
              <w:rPr>
                <w:rFonts w:ascii="Times New Roman" w:hAnsi="Times New Roman" w:cs="Times New Roman"/>
                <w:b/>
                <w:bCs/>
                <w:sz w:val="24"/>
                <w:szCs w:val="24"/>
              </w:rPr>
            </w:pPr>
          </w:p>
        </w:tc>
        <w:tc>
          <w:tcPr>
            <w:tcW w:w="1621" w:type="dxa"/>
          </w:tcPr>
          <w:p w14:paraId="5983DCB3" w14:textId="77777777" w:rsidR="00BF3DA5" w:rsidRPr="004F7119" w:rsidRDefault="00BF3DA5" w:rsidP="004F7119">
            <w:pPr>
              <w:pStyle w:val="ListParagraph"/>
              <w:spacing w:line="360" w:lineRule="auto"/>
              <w:ind w:left="0"/>
              <w:jc w:val="both"/>
              <w:rPr>
                <w:rFonts w:ascii="Times New Roman" w:hAnsi="Times New Roman" w:cs="Times New Roman"/>
                <w:sz w:val="24"/>
                <w:szCs w:val="24"/>
              </w:rPr>
            </w:pPr>
            <w:r w:rsidRPr="004F7119">
              <w:rPr>
                <w:rFonts w:ascii="Times New Roman" w:hAnsi="Times New Roman" w:cs="Times New Roman"/>
                <w:sz w:val="24"/>
                <w:szCs w:val="24"/>
              </w:rPr>
              <w:t>1</w:t>
            </w:r>
          </w:p>
        </w:tc>
        <w:tc>
          <w:tcPr>
            <w:tcW w:w="1662" w:type="dxa"/>
          </w:tcPr>
          <w:p w14:paraId="32B6AA07" w14:textId="77777777" w:rsidR="00BF3DA5" w:rsidRPr="004F7119" w:rsidRDefault="00BF3DA5" w:rsidP="004F7119">
            <w:pPr>
              <w:pStyle w:val="ListParagraph"/>
              <w:spacing w:line="360" w:lineRule="auto"/>
              <w:ind w:left="0"/>
              <w:jc w:val="both"/>
              <w:rPr>
                <w:rFonts w:ascii="Times New Roman" w:hAnsi="Times New Roman" w:cs="Times New Roman"/>
                <w:sz w:val="24"/>
                <w:szCs w:val="24"/>
              </w:rPr>
            </w:pPr>
            <w:r w:rsidRPr="004F7119">
              <w:rPr>
                <w:rFonts w:ascii="Times New Roman" w:hAnsi="Times New Roman" w:cs="Times New Roman"/>
                <w:sz w:val="24"/>
                <w:szCs w:val="24"/>
              </w:rPr>
              <w:t>442</w:t>
            </w:r>
          </w:p>
        </w:tc>
        <w:tc>
          <w:tcPr>
            <w:tcW w:w="1699" w:type="dxa"/>
            <w:vMerge w:val="restart"/>
          </w:tcPr>
          <w:p w14:paraId="24A590B5" w14:textId="77777777" w:rsidR="00BF3DA5" w:rsidRPr="004F7119" w:rsidRDefault="00BF3DA5" w:rsidP="004F7119">
            <w:pPr>
              <w:pStyle w:val="ListParagraph"/>
              <w:spacing w:line="360" w:lineRule="auto"/>
              <w:ind w:left="0"/>
              <w:jc w:val="both"/>
              <w:rPr>
                <w:rFonts w:ascii="Times New Roman" w:hAnsi="Times New Roman" w:cs="Times New Roman"/>
                <w:sz w:val="24"/>
                <w:szCs w:val="24"/>
              </w:rPr>
            </w:pPr>
            <w:r w:rsidRPr="004F7119">
              <w:rPr>
                <w:rFonts w:ascii="Times New Roman" w:hAnsi="Times New Roman" w:cs="Times New Roman"/>
                <w:sz w:val="24"/>
                <w:szCs w:val="24"/>
              </w:rPr>
              <w:t>434.6</w:t>
            </w:r>
          </w:p>
        </w:tc>
        <w:tc>
          <w:tcPr>
            <w:tcW w:w="1725" w:type="dxa"/>
          </w:tcPr>
          <w:p w14:paraId="7EAD3223" w14:textId="77777777" w:rsidR="00BF3DA5" w:rsidRPr="004F7119" w:rsidRDefault="00BF3DA5" w:rsidP="004F7119">
            <w:pPr>
              <w:pStyle w:val="ListParagraph"/>
              <w:spacing w:line="360" w:lineRule="auto"/>
              <w:ind w:left="0"/>
              <w:jc w:val="both"/>
              <w:rPr>
                <w:rFonts w:ascii="Times New Roman" w:hAnsi="Times New Roman" w:cs="Times New Roman"/>
                <w:sz w:val="24"/>
                <w:szCs w:val="24"/>
              </w:rPr>
            </w:pPr>
            <w:r w:rsidRPr="004F7119">
              <w:rPr>
                <w:rFonts w:ascii="Times New Roman" w:hAnsi="Times New Roman" w:cs="Times New Roman"/>
                <w:sz w:val="24"/>
                <w:szCs w:val="24"/>
              </w:rPr>
              <w:t>1.70%</w:t>
            </w:r>
          </w:p>
        </w:tc>
      </w:tr>
      <w:tr w:rsidR="00BF3DA5" w:rsidRPr="004F7119" w14:paraId="4C5F5EBE" w14:textId="77777777" w:rsidTr="00290F44">
        <w:trPr>
          <w:jc w:val="center"/>
        </w:trPr>
        <w:tc>
          <w:tcPr>
            <w:tcW w:w="1563" w:type="dxa"/>
            <w:vMerge/>
          </w:tcPr>
          <w:p w14:paraId="47891584" w14:textId="77777777" w:rsidR="00BF3DA5" w:rsidRPr="004F7119" w:rsidRDefault="00BF3DA5" w:rsidP="004F7119">
            <w:pPr>
              <w:pStyle w:val="ListParagraph"/>
              <w:spacing w:line="360" w:lineRule="auto"/>
              <w:ind w:left="0"/>
              <w:jc w:val="both"/>
              <w:rPr>
                <w:rFonts w:ascii="Times New Roman" w:hAnsi="Times New Roman" w:cs="Times New Roman"/>
                <w:b/>
                <w:bCs/>
                <w:sz w:val="24"/>
                <w:szCs w:val="24"/>
              </w:rPr>
            </w:pPr>
          </w:p>
        </w:tc>
        <w:tc>
          <w:tcPr>
            <w:tcW w:w="1621" w:type="dxa"/>
          </w:tcPr>
          <w:p w14:paraId="710B3BF9" w14:textId="77777777" w:rsidR="00BF3DA5" w:rsidRPr="004F7119" w:rsidRDefault="00BF3DA5" w:rsidP="004F7119">
            <w:pPr>
              <w:pStyle w:val="ListParagraph"/>
              <w:spacing w:line="360" w:lineRule="auto"/>
              <w:ind w:left="0"/>
              <w:jc w:val="both"/>
              <w:rPr>
                <w:rFonts w:ascii="Times New Roman" w:hAnsi="Times New Roman" w:cs="Times New Roman"/>
                <w:sz w:val="24"/>
                <w:szCs w:val="24"/>
              </w:rPr>
            </w:pPr>
            <w:r w:rsidRPr="004F7119">
              <w:rPr>
                <w:rFonts w:ascii="Times New Roman" w:hAnsi="Times New Roman" w:cs="Times New Roman"/>
                <w:sz w:val="24"/>
                <w:szCs w:val="24"/>
              </w:rPr>
              <w:t>2</w:t>
            </w:r>
          </w:p>
        </w:tc>
        <w:tc>
          <w:tcPr>
            <w:tcW w:w="1662" w:type="dxa"/>
          </w:tcPr>
          <w:p w14:paraId="5708A32F" w14:textId="77777777" w:rsidR="00BF3DA5" w:rsidRPr="004F7119" w:rsidRDefault="00BF3DA5" w:rsidP="004F7119">
            <w:pPr>
              <w:pStyle w:val="ListParagraph"/>
              <w:spacing w:line="360" w:lineRule="auto"/>
              <w:ind w:left="0"/>
              <w:jc w:val="both"/>
              <w:rPr>
                <w:rFonts w:ascii="Times New Roman" w:hAnsi="Times New Roman" w:cs="Times New Roman"/>
                <w:sz w:val="24"/>
                <w:szCs w:val="24"/>
              </w:rPr>
            </w:pPr>
            <w:r w:rsidRPr="004F7119">
              <w:rPr>
                <w:rFonts w:ascii="Times New Roman" w:hAnsi="Times New Roman" w:cs="Times New Roman"/>
                <w:sz w:val="24"/>
                <w:szCs w:val="24"/>
              </w:rPr>
              <w:t>429</w:t>
            </w:r>
          </w:p>
        </w:tc>
        <w:tc>
          <w:tcPr>
            <w:tcW w:w="1699" w:type="dxa"/>
            <w:vMerge/>
          </w:tcPr>
          <w:p w14:paraId="0169394A" w14:textId="77777777" w:rsidR="00BF3DA5" w:rsidRPr="004F7119" w:rsidRDefault="00BF3DA5" w:rsidP="004F7119">
            <w:pPr>
              <w:pStyle w:val="ListParagraph"/>
              <w:spacing w:line="360" w:lineRule="auto"/>
              <w:ind w:left="0"/>
              <w:jc w:val="both"/>
              <w:rPr>
                <w:rFonts w:ascii="Times New Roman" w:hAnsi="Times New Roman" w:cs="Times New Roman"/>
                <w:sz w:val="24"/>
                <w:szCs w:val="24"/>
              </w:rPr>
            </w:pPr>
          </w:p>
        </w:tc>
        <w:tc>
          <w:tcPr>
            <w:tcW w:w="1725" w:type="dxa"/>
          </w:tcPr>
          <w:p w14:paraId="3CC77EFC" w14:textId="77777777" w:rsidR="00BF3DA5" w:rsidRPr="004F7119" w:rsidRDefault="00BF3DA5" w:rsidP="004F7119">
            <w:pPr>
              <w:pStyle w:val="ListParagraph"/>
              <w:spacing w:line="360" w:lineRule="auto"/>
              <w:ind w:left="0"/>
              <w:jc w:val="both"/>
              <w:rPr>
                <w:rFonts w:ascii="Times New Roman" w:hAnsi="Times New Roman" w:cs="Times New Roman"/>
                <w:sz w:val="24"/>
                <w:szCs w:val="24"/>
              </w:rPr>
            </w:pPr>
            <w:r w:rsidRPr="004F7119">
              <w:rPr>
                <w:rFonts w:ascii="Times New Roman" w:hAnsi="Times New Roman" w:cs="Times New Roman"/>
                <w:sz w:val="24"/>
                <w:szCs w:val="24"/>
              </w:rPr>
              <w:t>-1.28%</w:t>
            </w:r>
          </w:p>
        </w:tc>
      </w:tr>
      <w:tr w:rsidR="00BF3DA5" w:rsidRPr="004F7119" w14:paraId="5CDB9C74" w14:textId="77777777" w:rsidTr="00290F44">
        <w:trPr>
          <w:jc w:val="center"/>
        </w:trPr>
        <w:tc>
          <w:tcPr>
            <w:tcW w:w="1563" w:type="dxa"/>
            <w:vMerge/>
          </w:tcPr>
          <w:p w14:paraId="01C2721F" w14:textId="77777777" w:rsidR="00BF3DA5" w:rsidRPr="004F7119" w:rsidRDefault="00BF3DA5" w:rsidP="004F7119">
            <w:pPr>
              <w:pStyle w:val="ListParagraph"/>
              <w:spacing w:line="360" w:lineRule="auto"/>
              <w:ind w:left="0"/>
              <w:jc w:val="both"/>
              <w:rPr>
                <w:rFonts w:ascii="Times New Roman" w:hAnsi="Times New Roman" w:cs="Times New Roman"/>
                <w:b/>
                <w:bCs/>
                <w:sz w:val="24"/>
                <w:szCs w:val="24"/>
              </w:rPr>
            </w:pPr>
          </w:p>
        </w:tc>
        <w:tc>
          <w:tcPr>
            <w:tcW w:w="1621" w:type="dxa"/>
          </w:tcPr>
          <w:p w14:paraId="1BA0D399" w14:textId="77777777" w:rsidR="00BF3DA5" w:rsidRPr="004F7119" w:rsidRDefault="00BF3DA5" w:rsidP="004F7119">
            <w:pPr>
              <w:pStyle w:val="ListParagraph"/>
              <w:spacing w:line="360" w:lineRule="auto"/>
              <w:ind w:left="0"/>
              <w:jc w:val="both"/>
              <w:rPr>
                <w:rFonts w:ascii="Times New Roman" w:hAnsi="Times New Roman" w:cs="Times New Roman"/>
                <w:sz w:val="24"/>
                <w:szCs w:val="24"/>
              </w:rPr>
            </w:pPr>
            <w:r w:rsidRPr="004F7119">
              <w:rPr>
                <w:rFonts w:ascii="Times New Roman" w:hAnsi="Times New Roman" w:cs="Times New Roman"/>
                <w:sz w:val="24"/>
                <w:szCs w:val="24"/>
              </w:rPr>
              <w:t>3</w:t>
            </w:r>
          </w:p>
        </w:tc>
        <w:tc>
          <w:tcPr>
            <w:tcW w:w="1662" w:type="dxa"/>
          </w:tcPr>
          <w:p w14:paraId="03E2613D" w14:textId="77777777" w:rsidR="00BF3DA5" w:rsidRPr="004F7119" w:rsidRDefault="00BF3DA5" w:rsidP="004F7119">
            <w:pPr>
              <w:pStyle w:val="ListParagraph"/>
              <w:spacing w:line="360" w:lineRule="auto"/>
              <w:ind w:left="0"/>
              <w:jc w:val="both"/>
              <w:rPr>
                <w:rFonts w:ascii="Times New Roman" w:hAnsi="Times New Roman" w:cs="Times New Roman"/>
                <w:sz w:val="24"/>
                <w:szCs w:val="24"/>
              </w:rPr>
            </w:pPr>
            <w:r w:rsidRPr="004F7119">
              <w:rPr>
                <w:rFonts w:ascii="Times New Roman" w:hAnsi="Times New Roman" w:cs="Times New Roman"/>
                <w:sz w:val="24"/>
                <w:szCs w:val="24"/>
              </w:rPr>
              <w:t>432</w:t>
            </w:r>
          </w:p>
        </w:tc>
        <w:tc>
          <w:tcPr>
            <w:tcW w:w="1699" w:type="dxa"/>
            <w:vMerge/>
          </w:tcPr>
          <w:p w14:paraId="1EB924AC" w14:textId="77777777" w:rsidR="00BF3DA5" w:rsidRPr="004F7119" w:rsidRDefault="00BF3DA5" w:rsidP="004F7119">
            <w:pPr>
              <w:pStyle w:val="ListParagraph"/>
              <w:spacing w:line="360" w:lineRule="auto"/>
              <w:ind w:left="0"/>
              <w:jc w:val="both"/>
              <w:rPr>
                <w:rFonts w:ascii="Times New Roman" w:hAnsi="Times New Roman" w:cs="Times New Roman"/>
                <w:sz w:val="24"/>
                <w:szCs w:val="24"/>
              </w:rPr>
            </w:pPr>
          </w:p>
        </w:tc>
        <w:tc>
          <w:tcPr>
            <w:tcW w:w="1725" w:type="dxa"/>
          </w:tcPr>
          <w:p w14:paraId="3FC0A736" w14:textId="77777777" w:rsidR="00BF3DA5" w:rsidRPr="004F7119" w:rsidRDefault="00BF3DA5" w:rsidP="004F7119">
            <w:pPr>
              <w:pStyle w:val="ListParagraph"/>
              <w:spacing w:line="360" w:lineRule="auto"/>
              <w:ind w:left="0"/>
              <w:jc w:val="both"/>
              <w:rPr>
                <w:rFonts w:ascii="Times New Roman" w:hAnsi="Times New Roman" w:cs="Times New Roman"/>
                <w:sz w:val="24"/>
                <w:szCs w:val="24"/>
              </w:rPr>
            </w:pPr>
            <w:r w:rsidRPr="004F7119">
              <w:rPr>
                <w:rFonts w:ascii="Times New Roman" w:hAnsi="Times New Roman" w:cs="Times New Roman"/>
                <w:sz w:val="24"/>
                <w:szCs w:val="24"/>
              </w:rPr>
              <w:t>-0.59%</w:t>
            </w:r>
          </w:p>
        </w:tc>
      </w:tr>
      <w:tr w:rsidR="00BF3DA5" w:rsidRPr="004F7119" w14:paraId="3479AFE0" w14:textId="77777777" w:rsidTr="00290F44">
        <w:trPr>
          <w:jc w:val="center"/>
        </w:trPr>
        <w:tc>
          <w:tcPr>
            <w:tcW w:w="1563" w:type="dxa"/>
            <w:vMerge/>
          </w:tcPr>
          <w:p w14:paraId="700E062C" w14:textId="77777777" w:rsidR="00BF3DA5" w:rsidRPr="004F7119" w:rsidRDefault="00BF3DA5" w:rsidP="004F7119">
            <w:pPr>
              <w:pStyle w:val="ListParagraph"/>
              <w:spacing w:line="360" w:lineRule="auto"/>
              <w:ind w:left="0"/>
              <w:jc w:val="both"/>
              <w:rPr>
                <w:rFonts w:ascii="Times New Roman" w:hAnsi="Times New Roman" w:cs="Times New Roman"/>
                <w:b/>
                <w:bCs/>
                <w:sz w:val="24"/>
                <w:szCs w:val="24"/>
              </w:rPr>
            </w:pPr>
          </w:p>
        </w:tc>
        <w:tc>
          <w:tcPr>
            <w:tcW w:w="1621" w:type="dxa"/>
          </w:tcPr>
          <w:p w14:paraId="650FC5BC" w14:textId="77777777" w:rsidR="00BF3DA5" w:rsidRPr="004F7119" w:rsidRDefault="00BF3DA5" w:rsidP="004F7119">
            <w:pPr>
              <w:pStyle w:val="ListParagraph"/>
              <w:spacing w:line="360" w:lineRule="auto"/>
              <w:ind w:left="0"/>
              <w:jc w:val="both"/>
              <w:rPr>
                <w:rFonts w:ascii="Times New Roman" w:hAnsi="Times New Roman" w:cs="Times New Roman"/>
                <w:sz w:val="24"/>
                <w:szCs w:val="24"/>
              </w:rPr>
            </w:pPr>
            <w:r w:rsidRPr="004F7119">
              <w:rPr>
                <w:rFonts w:ascii="Times New Roman" w:hAnsi="Times New Roman" w:cs="Times New Roman"/>
                <w:sz w:val="24"/>
                <w:szCs w:val="24"/>
              </w:rPr>
              <w:t>4</w:t>
            </w:r>
          </w:p>
        </w:tc>
        <w:tc>
          <w:tcPr>
            <w:tcW w:w="1662" w:type="dxa"/>
          </w:tcPr>
          <w:p w14:paraId="2921B1F6" w14:textId="77777777" w:rsidR="00BF3DA5" w:rsidRPr="004F7119" w:rsidRDefault="00BF3DA5" w:rsidP="004F7119">
            <w:pPr>
              <w:pStyle w:val="ListParagraph"/>
              <w:spacing w:line="360" w:lineRule="auto"/>
              <w:ind w:left="0"/>
              <w:jc w:val="both"/>
              <w:rPr>
                <w:rFonts w:ascii="Times New Roman" w:hAnsi="Times New Roman" w:cs="Times New Roman"/>
                <w:sz w:val="24"/>
                <w:szCs w:val="24"/>
              </w:rPr>
            </w:pPr>
            <w:r w:rsidRPr="004F7119">
              <w:rPr>
                <w:rFonts w:ascii="Times New Roman" w:hAnsi="Times New Roman" w:cs="Times New Roman"/>
                <w:sz w:val="24"/>
                <w:szCs w:val="24"/>
              </w:rPr>
              <w:t>435</w:t>
            </w:r>
          </w:p>
        </w:tc>
        <w:tc>
          <w:tcPr>
            <w:tcW w:w="1699" w:type="dxa"/>
            <w:vMerge/>
          </w:tcPr>
          <w:p w14:paraId="0CB4FD17" w14:textId="77777777" w:rsidR="00BF3DA5" w:rsidRPr="004F7119" w:rsidRDefault="00BF3DA5" w:rsidP="004F7119">
            <w:pPr>
              <w:pStyle w:val="ListParagraph"/>
              <w:spacing w:line="360" w:lineRule="auto"/>
              <w:ind w:left="0"/>
              <w:jc w:val="both"/>
              <w:rPr>
                <w:rFonts w:ascii="Times New Roman" w:hAnsi="Times New Roman" w:cs="Times New Roman"/>
                <w:sz w:val="24"/>
                <w:szCs w:val="24"/>
              </w:rPr>
            </w:pPr>
          </w:p>
        </w:tc>
        <w:tc>
          <w:tcPr>
            <w:tcW w:w="1725" w:type="dxa"/>
          </w:tcPr>
          <w:p w14:paraId="165E2337" w14:textId="77777777" w:rsidR="00BF3DA5" w:rsidRPr="004F7119" w:rsidRDefault="00BF3DA5" w:rsidP="004F7119">
            <w:pPr>
              <w:pStyle w:val="ListParagraph"/>
              <w:spacing w:line="360" w:lineRule="auto"/>
              <w:ind w:left="0"/>
              <w:jc w:val="both"/>
              <w:rPr>
                <w:rFonts w:ascii="Times New Roman" w:hAnsi="Times New Roman" w:cs="Times New Roman"/>
                <w:sz w:val="24"/>
                <w:szCs w:val="24"/>
              </w:rPr>
            </w:pPr>
            <w:r w:rsidRPr="004F7119">
              <w:rPr>
                <w:rFonts w:ascii="Times New Roman" w:hAnsi="Times New Roman" w:cs="Times New Roman"/>
                <w:sz w:val="24"/>
                <w:szCs w:val="24"/>
              </w:rPr>
              <w:t>0.09%</w:t>
            </w:r>
          </w:p>
        </w:tc>
      </w:tr>
      <w:tr w:rsidR="00BF3DA5" w:rsidRPr="004F7119" w14:paraId="6CA95BDB" w14:textId="77777777" w:rsidTr="00290F44">
        <w:trPr>
          <w:jc w:val="center"/>
        </w:trPr>
        <w:tc>
          <w:tcPr>
            <w:tcW w:w="1563" w:type="dxa"/>
            <w:vMerge/>
          </w:tcPr>
          <w:p w14:paraId="3B5CF560" w14:textId="77777777" w:rsidR="00BF3DA5" w:rsidRPr="004F7119" w:rsidRDefault="00BF3DA5" w:rsidP="004F7119">
            <w:pPr>
              <w:pStyle w:val="ListParagraph"/>
              <w:spacing w:line="360" w:lineRule="auto"/>
              <w:ind w:left="0"/>
              <w:jc w:val="both"/>
              <w:rPr>
                <w:rFonts w:ascii="Times New Roman" w:hAnsi="Times New Roman" w:cs="Times New Roman"/>
                <w:b/>
                <w:bCs/>
                <w:sz w:val="24"/>
                <w:szCs w:val="24"/>
              </w:rPr>
            </w:pPr>
          </w:p>
        </w:tc>
        <w:tc>
          <w:tcPr>
            <w:tcW w:w="1621" w:type="dxa"/>
          </w:tcPr>
          <w:p w14:paraId="783E24E9" w14:textId="77777777" w:rsidR="00BF3DA5" w:rsidRPr="004F7119" w:rsidRDefault="00BF3DA5" w:rsidP="004F7119">
            <w:pPr>
              <w:pStyle w:val="ListParagraph"/>
              <w:spacing w:line="360" w:lineRule="auto"/>
              <w:ind w:left="0"/>
              <w:jc w:val="both"/>
              <w:rPr>
                <w:rFonts w:ascii="Times New Roman" w:hAnsi="Times New Roman" w:cs="Times New Roman"/>
                <w:sz w:val="24"/>
                <w:szCs w:val="24"/>
              </w:rPr>
            </w:pPr>
            <w:r w:rsidRPr="004F7119">
              <w:rPr>
                <w:rFonts w:ascii="Times New Roman" w:hAnsi="Times New Roman" w:cs="Times New Roman"/>
                <w:sz w:val="24"/>
                <w:szCs w:val="24"/>
              </w:rPr>
              <w:t>5</w:t>
            </w:r>
          </w:p>
        </w:tc>
        <w:tc>
          <w:tcPr>
            <w:tcW w:w="1662" w:type="dxa"/>
          </w:tcPr>
          <w:p w14:paraId="031AF1F7" w14:textId="77777777" w:rsidR="00BF3DA5" w:rsidRPr="004F7119" w:rsidRDefault="00BF3DA5" w:rsidP="004F7119">
            <w:pPr>
              <w:pStyle w:val="ListParagraph"/>
              <w:spacing w:line="360" w:lineRule="auto"/>
              <w:ind w:left="0"/>
              <w:jc w:val="both"/>
              <w:rPr>
                <w:rFonts w:ascii="Times New Roman" w:hAnsi="Times New Roman" w:cs="Times New Roman"/>
                <w:sz w:val="24"/>
                <w:szCs w:val="24"/>
              </w:rPr>
            </w:pPr>
            <w:r w:rsidRPr="004F7119">
              <w:rPr>
                <w:rFonts w:ascii="Times New Roman" w:hAnsi="Times New Roman" w:cs="Times New Roman"/>
                <w:sz w:val="24"/>
                <w:szCs w:val="24"/>
              </w:rPr>
              <w:t>435</w:t>
            </w:r>
          </w:p>
        </w:tc>
        <w:tc>
          <w:tcPr>
            <w:tcW w:w="1699" w:type="dxa"/>
            <w:vMerge/>
          </w:tcPr>
          <w:p w14:paraId="3BC132D3" w14:textId="77777777" w:rsidR="00BF3DA5" w:rsidRPr="004F7119" w:rsidRDefault="00BF3DA5" w:rsidP="004F7119">
            <w:pPr>
              <w:pStyle w:val="ListParagraph"/>
              <w:spacing w:line="360" w:lineRule="auto"/>
              <w:ind w:left="0"/>
              <w:jc w:val="both"/>
              <w:rPr>
                <w:rFonts w:ascii="Times New Roman" w:hAnsi="Times New Roman" w:cs="Times New Roman"/>
                <w:sz w:val="24"/>
                <w:szCs w:val="24"/>
              </w:rPr>
            </w:pPr>
          </w:p>
        </w:tc>
        <w:tc>
          <w:tcPr>
            <w:tcW w:w="1725" w:type="dxa"/>
          </w:tcPr>
          <w:p w14:paraId="7DC794EE" w14:textId="77777777" w:rsidR="00BF3DA5" w:rsidRPr="004F7119" w:rsidRDefault="00BF3DA5" w:rsidP="004F7119">
            <w:pPr>
              <w:pStyle w:val="ListParagraph"/>
              <w:spacing w:line="360" w:lineRule="auto"/>
              <w:ind w:left="0"/>
              <w:jc w:val="both"/>
              <w:rPr>
                <w:rFonts w:ascii="Times New Roman" w:hAnsi="Times New Roman" w:cs="Times New Roman"/>
                <w:sz w:val="24"/>
                <w:szCs w:val="24"/>
              </w:rPr>
            </w:pPr>
            <w:r w:rsidRPr="004F7119">
              <w:rPr>
                <w:rFonts w:ascii="Times New Roman" w:hAnsi="Times New Roman" w:cs="Times New Roman"/>
                <w:sz w:val="24"/>
                <w:szCs w:val="24"/>
              </w:rPr>
              <w:t>0.09%</w:t>
            </w:r>
          </w:p>
        </w:tc>
      </w:tr>
      <w:tr w:rsidR="00974899" w:rsidRPr="004F7119" w14:paraId="59AE2D43" w14:textId="77777777" w:rsidTr="00290F44">
        <w:trPr>
          <w:jc w:val="center"/>
        </w:trPr>
        <w:tc>
          <w:tcPr>
            <w:tcW w:w="1563" w:type="dxa"/>
            <w:vMerge w:val="restart"/>
          </w:tcPr>
          <w:p w14:paraId="3835C1E4" w14:textId="77777777" w:rsidR="00974899" w:rsidRPr="004F7119" w:rsidRDefault="00974899" w:rsidP="004F7119">
            <w:pPr>
              <w:pStyle w:val="ListParagraph"/>
              <w:spacing w:line="360" w:lineRule="auto"/>
              <w:ind w:left="0"/>
              <w:jc w:val="both"/>
              <w:rPr>
                <w:rFonts w:ascii="Times New Roman" w:hAnsi="Times New Roman" w:cs="Times New Roman"/>
                <w:b/>
                <w:bCs/>
                <w:sz w:val="24"/>
                <w:szCs w:val="24"/>
              </w:rPr>
            </w:pPr>
          </w:p>
          <w:p w14:paraId="015C1FDF" w14:textId="77777777" w:rsidR="00974899" w:rsidRPr="004F7119" w:rsidRDefault="00974899" w:rsidP="004F7119">
            <w:pPr>
              <w:pStyle w:val="ListParagraph"/>
              <w:spacing w:line="360" w:lineRule="auto"/>
              <w:ind w:left="0"/>
              <w:jc w:val="both"/>
              <w:rPr>
                <w:rFonts w:ascii="Times New Roman" w:hAnsi="Times New Roman" w:cs="Times New Roman"/>
                <w:b/>
                <w:bCs/>
                <w:sz w:val="24"/>
                <w:szCs w:val="24"/>
              </w:rPr>
            </w:pPr>
          </w:p>
          <w:p w14:paraId="463F71E6" w14:textId="77777777" w:rsidR="00974899" w:rsidRPr="004F7119" w:rsidRDefault="00974899" w:rsidP="004F7119">
            <w:pPr>
              <w:pStyle w:val="ListParagraph"/>
              <w:spacing w:line="360" w:lineRule="auto"/>
              <w:ind w:left="0"/>
              <w:jc w:val="both"/>
              <w:rPr>
                <w:rFonts w:ascii="Times New Roman" w:hAnsi="Times New Roman" w:cs="Times New Roman"/>
                <w:b/>
                <w:bCs/>
                <w:sz w:val="24"/>
                <w:szCs w:val="24"/>
              </w:rPr>
            </w:pPr>
            <w:r w:rsidRPr="004F7119">
              <w:rPr>
                <w:rFonts w:ascii="Times New Roman" w:hAnsi="Times New Roman" w:cs="Times New Roman"/>
                <w:b/>
                <w:bCs/>
                <w:sz w:val="24"/>
                <w:szCs w:val="24"/>
              </w:rPr>
              <w:t>Formulated Tablets</w:t>
            </w:r>
          </w:p>
        </w:tc>
        <w:tc>
          <w:tcPr>
            <w:tcW w:w="1621" w:type="dxa"/>
          </w:tcPr>
          <w:p w14:paraId="0B014DC4" w14:textId="77777777" w:rsidR="00974899" w:rsidRPr="004F7119" w:rsidRDefault="00974899" w:rsidP="004F7119">
            <w:pPr>
              <w:pStyle w:val="ListParagraph"/>
              <w:spacing w:line="360" w:lineRule="auto"/>
              <w:ind w:left="0"/>
              <w:jc w:val="both"/>
              <w:rPr>
                <w:rFonts w:ascii="Times New Roman" w:hAnsi="Times New Roman" w:cs="Times New Roman"/>
                <w:sz w:val="24"/>
                <w:szCs w:val="24"/>
              </w:rPr>
            </w:pPr>
            <w:r w:rsidRPr="004F7119">
              <w:rPr>
                <w:rFonts w:ascii="Times New Roman" w:hAnsi="Times New Roman" w:cs="Times New Roman"/>
                <w:sz w:val="24"/>
                <w:szCs w:val="24"/>
              </w:rPr>
              <w:lastRenderedPageBreak/>
              <w:t>1</w:t>
            </w:r>
          </w:p>
        </w:tc>
        <w:tc>
          <w:tcPr>
            <w:tcW w:w="1662" w:type="dxa"/>
          </w:tcPr>
          <w:p w14:paraId="4C11028A" w14:textId="77777777" w:rsidR="00974899" w:rsidRPr="004F7119" w:rsidRDefault="00974899" w:rsidP="004F7119">
            <w:pPr>
              <w:pStyle w:val="ListParagraph"/>
              <w:spacing w:line="360" w:lineRule="auto"/>
              <w:ind w:left="0"/>
              <w:jc w:val="both"/>
              <w:rPr>
                <w:rFonts w:ascii="Times New Roman" w:hAnsi="Times New Roman" w:cs="Times New Roman"/>
                <w:sz w:val="24"/>
                <w:szCs w:val="24"/>
              </w:rPr>
            </w:pPr>
            <w:r w:rsidRPr="004F7119">
              <w:rPr>
                <w:rFonts w:ascii="Times New Roman" w:hAnsi="Times New Roman" w:cs="Times New Roman"/>
                <w:sz w:val="24"/>
                <w:szCs w:val="24"/>
              </w:rPr>
              <w:t>433</w:t>
            </w:r>
          </w:p>
        </w:tc>
        <w:tc>
          <w:tcPr>
            <w:tcW w:w="1699" w:type="dxa"/>
            <w:vMerge w:val="restart"/>
          </w:tcPr>
          <w:p w14:paraId="439B33A9" w14:textId="77777777" w:rsidR="00974899" w:rsidRPr="004F7119" w:rsidRDefault="00974899" w:rsidP="004F7119">
            <w:pPr>
              <w:pStyle w:val="ListParagraph"/>
              <w:spacing w:line="360" w:lineRule="auto"/>
              <w:ind w:left="0"/>
              <w:jc w:val="both"/>
              <w:rPr>
                <w:rFonts w:ascii="Times New Roman" w:hAnsi="Times New Roman" w:cs="Times New Roman"/>
                <w:sz w:val="24"/>
                <w:szCs w:val="24"/>
              </w:rPr>
            </w:pPr>
            <w:r w:rsidRPr="004F7119">
              <w:rPr>
                <w:rFonts w:ascii="Times New Roman" w:hAnsi="Times New Roman" w:cs="Times New Roman"/>
                <w:sz w:val="24"/>
                <w:szCs w:val="24"/>
              </w:rPr>
              <w:t>433.2</w:t>
            </w:r>
          </w:p>
        </w:tc>
        <w:tc>
          <w:tcPr>
            <w:tcW w:w="1725" w:type="dxa"/>
          </w:tcPr>
          <w:p w14:paraId="3419B7D5" w14:textId="77777777" w:rsidR="00974899" w:rsidRPr="004F7119" w:rsidRDefault="00974899" w:rsidP="004F7119">
            <w:pPr>
              <w:pStyle w:val="ListParagraph"/>
              <w:spacing w:line="360" w:lineRule="auto"/>
              <w:ind w:left="0"/>
              <w:jc w:val="both"/>
              <w:rPr>
                <w:rFonts w:ascii="Times New Roman" w:hAnsi="Times New Roman" w:cs="Times New Roman"/>
                <w:sz w:val="24"/>
                <w:szCs w:val="24"/>
              </w:rPr>
            </w:pPr>
            <w:r w:rsidRPr="004F7119">
              <w:rPr>
                <w:rFonts w:ascii="Times New Roman" w:hAnsi="Times New Roman" w:cs="Times New Roman"/>
                <w:sz w:val="24"/>
                <w:szCs w:val="24"/>
              </w:rPr>
              <w:t>-0.04%</w:t>
            </w:r>
          </w:p>
        </w:tc>
      </w:tr>
      <w:tr w:rsidR="00974899" w:rsidRPr="004F7119" w14:paraId="49E15087" w14:textId="77777777" w:rsidTr="00290F44">
        <w:trPr>
          <w:jc w:val="center"/>
        </w:trPr>
        <w:tc>
          <w:tcPr>
            <w:tcW w:w="1563" w:type="dxa"/>
            <w:vMerge/>
          </w:tcPr>
          <w:p w14:paraId="0A0B36BD" w14:textId="77777777" w:rsidR="00974899" w:rsidRPr="004F7119" w:rsidRDefault="00974899" w:rsidP="004F7119">
            <w:pPr>
              <w:pStyle w:val="ListParagraph"/>
              <w:spacing w:line="360" w:lineRule="auto"/>
              <w:ind w:left="0"/>
              <w:jc w:val="both"/>
              <w:rPr>
                <w:rFonts w:ascii="Times New Roman" w:hAnsi="Times New Roman" w:cs="Times New Roman"/>
                <w:b/>
                <w:bCs/>
                <w:sz w:val="24"/>
                <w:szCs w:val="24"/>
              </w:rPr>
            </w:pPr>
          </w:p>
        </w:tc>
        <w:tc>
          <w:tcPr>
            <w:tcW w:w="1621" w:type="dxa"/>
          </w:tcPr>
          <w:p w14:paraId="6B3FAA81" w14:textId="77777777" w:rsidR="00974899" w:rsidRPr="004F7119" w:rsidRDefault="00974899" w:rsidP="004F7119">
            <w:pPr>
              <w:pStyle w:val="ListParagraph"/>
              <w:spacing w:line="360" w:lineRule="auto"/>
              <w:ind w:left="0"/>
              <w:jc w:val="both"/>
              <w:rPr>
                <w:rFonts w:ascii="Times New Roman" w:hAnsi="Times New Roman" w:cs="Times New Roman"/>
                <w:sz w:val="24"/>
                <w:szCs w:val="24"/>
              </w:rPr>
            </w:pPr>
            <w:r w:rsidRPr="004F7119">
              <w:rPr>
                <w:rFonts w:ascii="Times New Roman" w:hAnsi="Times New Roman" w:cs="Times New Roman"/>
                <w:sz w:val="24"/>
                <w:szCs w:val="24"/>
              </w:rPr>
              <w:t>2</w:t>
            </w:r>
          </w:p>
        </w:tc>
        <w:tc>
          <w:tcPr>
            <w:tcW w:w="1662" w:type="dxa"/>
          </w:tcPr>
          <w:p w14:paraId="047CF966" w14:textId="77777777" w:rsidR="00974899" w:rsidRPr="004F7119" w:rsidRDefault="00974899" w:rsidP="004F7119">
            <w:pPr>
              <w:pStyle w:val="ListParagraph"/>
              <w:spacing w:line="360" w:lineRule="auto"/>
              <w:ind w:left="0"/>
              <w:jc w:val="both"/>
              <w:rPr>
                <w:rFonts w:ascii="Times New Roman" w:hAnsi="Times New Roman" w:cs="Times New Roman"/>
                <w:sz w:val="24"/>
                <w:szCs w:val="24"/>
              </w:rPr>
            </w:pPr>
            <w:r w:rsidRPr="004F7119">
              <w:rPr>
                <w:rFonts w:ascii="Times New Roman" w:hAnsi="Times New Roman" w:cs="Times New Roman"/>
                <w:sz w:val="24"/>
                <w:szCs w:val="24"/>
              </w:rPr>
              <w:t>434</w:t>
            </w:r>
          </w:p>
        </w:tc>
        <w:tc>
          <w:tcPr>
            <w:tcW w:w="1699" w:type="dxa"/>
            <w:vMerge/>
          </w:tcPr>
          <w:p w14:paraId="49786C23" w14:textId="77777777" w:rsidR="00974899" w:rsidRPr="004F7119" w:rsidRDefault="00974899" w:rsidP="004F7119">
            <w:pPr>
              <w:pStyle w:val="ListParagraph"/>
              <w:spacing w:line="360" w:lineRule="auto"/>
              <w:ind w:left="0"/>
              <w:jc w:val="both"/>
              <w:rPr>
                <w:rFonts w:ascii="Times New Roman" w:hAnsi="Times New Roman" w:cs="Times New Roman"/>
                <w:b/>
                <w:bCs/>
                <w:sz w:val="24"/>
                <w:szCs w:val="24"/>
              </w:rPr>
            </w:pPr>
          </w:p>
        </w:tc>
        <w:tc>
          <w:tcPr>
            <w:tcW w:w="1725" w:type="dxa"/>
          </w:tcPr>
          <w:p w14:paraId="2BD94964" w14:textId="77777777" w:rsidR="00974899" w:rsidRPr="004F7119" w:rsidRDefault="00974899" w:rsidP="004F7119">
            <w:pPr>
              <w:pStyle w:val="ListParagraph"/>
              <w:spacing w:line="360" w:lineRule="auto"/>
              <w:ind w:left="0"/>
              <w:jc w:val="both"/>
              <w:rPr>
                <w:rFonts w:ascii="Times New Roman" w:hAnsi="Times New Roman" w:cs="Times New Roman"/>
                <w:sz w:val="24"/>
                <w:szCs w:val="24"/>
              </w:rPr>
            </w:pPr>
            <w:r w:rsidRPr="004F7119">
              <w:rPr>
                <w:rFonts w:ascii="Times New Roman" w:hAnsi="Times New Roman" w:cs="Times New Roman"/>
                <w:sz w:val="24"/>
                <w:szCs w:val="24"/>
              </w:rPr>
              <w:t>0.18%</w:t>
            </w:r>
          </w:p>
        </w:tc>
      </w:tr>
      <w:tr w:rsidR="00974899" w:rsidRPr="004F7119" w14:paraId="58BC4983" w14:textId="77777777" w:rsidTr="00290F44">
        <w:trPr>
          <w:jc w:val="center"/>
        </w:trPr>
        <w:tc>
          <w:tcPr>
            <w:tcW w:w="1563" w:type="dxa"/>
            <w:vMerge/>
          </w:tcPr>
          <w:p w14:paraId="63DB24A8" w14:textId="77777777" w:rsidR="00974899" w:rsidRPr="004F7119" w:rsidRDefault="00974899" w:rsidP="004F7119">
            <w:pPr>
              <w:pStyle w:val="ListParagraph"/>
              <w:spacing w:line="360" w:lineRule="auto"/>
              <w:ind w:left="0"/>
              <w:jc w:val="both"/>
              <w:rPr>
                <w:rFonts w:ascii="Times New Roman" w:hAnsi="Times New Roman" w:cs="Times New Roman"/>
                <w:b/>
                <w:bCs/>
                <w:sz w:val="24"/>
                <w:szCs w:val="24"/>
              </w:rPr>
            </w:pPr>
          </w:p>
        </w:tc>
        <w:tc>
          <w:tcPr>
            <w:tcW w:w="1621" w:type="dxa"/>
          </w:tcPr>
          <w:p w14:paraId="691A2429" w14:textId="77777777" w:rsidR="00974899" w:rsidRPr="004F7119" w:rsidRDefault="00974899" w:rsidP="004F7119">
            <w:pPr>
              <w:pStyle w:val="ListParagraph"/>
              <w:spacing w:line="360" w:lineRule="auto"/>
              <w:ind w:left="0"/>
              <w:jc w:val="both"/>
              <w:rPr>
                <w:rFonts w:ascii="Times New Roman" w:hAnsi="Times New Roman" w:cs="Times New Roman"/>
                <w:sz w:val="24"/>
                <w:szCs w:val="24"/>
              </w:rPr>
            </w:pPr>
            <w:r w:rsidRPr="004F7119">
              <w:rPr>
                <w:rFonts w:ascii="Times New Roman" w:hAnsi="Times New Roman" w:cs="Times New Roman"/>
                <w:sz w:val="24"/>
                <w:szCs w:val="24"/>
              </w:rPr>
              <w:t>3</w:t>
            </w:r>
          </w:p>
        </w:tc>
        <w:tc>
          <w:tcPr>
            <w:tcW w:w="1662" w:type="dxa"/>
          </w:tcPr>
          <w:p w14:paraId="2AEA1EA6" w14:textId="77777777" w:rsidR="00974899" w:rsidRPr="004F7119" w:rsidRDefault="00974899" w:rsidP="004F7119">
            <w:pPr>
              <w:pStyle w:val="ListParagraph"/>
              <w:spacing w:line="360" w:lineRule="auto"/>
              <w:ind w:left="0"/>
              <w:jc w:val="both"/>
              <w:rPr>
                <w:rFonts w:ascii="Times New Roman" w:hAnsi="Times New Roman" w:cs="Times New Roman"/>
                <w:sz w:val="24"/>
                <w:szCs w:val="24"/>
              </w:rPr>
            </w:pPr>
            <w:r w:rsidRPr="004F7119">
              <w:rPr>
                <w:rFonts w:ascii="Times New Roman" w:hAnsi="Times New Roman" w:cs="Times New Roman"/>
                <w:sz w:val="24"/>
                <w:szCs w:val="24"/>
              </w:rPr>
              <w:t>434</w:t>
            </w:r>
          </w:p>
        </w:tc>
        <w:tc>
          <w:tcPr>
            <w:tcW w:w="1699" w:type="dxa"/>
            <w:vMerge/>
          </w:tcPr>
          <w:p w14:paraId="72A69367" w14:textId="77777777" w:rsidR="00974899" w:rsidRPr="004F7119" w:rsidRDefault="00974899" w:rsidP="004F7119">
            <w:pPr>
              <w:pStyle w:val="ListParagraph"/>
              <w:spacing w:line="360" w:lineRule="auto"/>
              <w:ind w:left="0"/>
              <w:jc w:val="both"/>
              <w:rPr>
                <w:rFonts w:ascii="Times New Roman" w:hAnsi="Times New Roman" w:cs="Times New Roman"/>
                <w:b/>
                <w:bCs/>
                <w:sz w:val="24"/>
                <w:szCs w:val="24"/>
              </w:rPr>
            </w:pPr>
          </w:p>
        </w:tc>
        <w:tc>
          <w:tcPr>
            <w:tcW w:w="1725" w:type="dxa"/>
          </w:tcPr>
          <w:p w14:paraId="7B71D318" w14:textId="77777777" w:rsidR="00974899" w:rsidRPr="004F7119" w:rsidRDefault="00974899" w:rsidP="004F7119">
            <w:pPr>
              <w:pStyle w:val="ListParagraph"/>
              <w:spacing w:line="360" w:lineRule="auto"/>
              <w:ind w:left="0"/>
              <w:jc w:val="both"/>
              <w:rPr>
                <w:rFonts w:ascii="Times New Roman" w:hAnsi="Times New Roman" w:cs="Times New Roman"/>
                <w:sz w:val="24"/>
                <w:szCs w:val="24"/>
              </w:rPr>
            </w:pPr>
            <w:r w:rsidRPr="004F7119">
              <w:rPr>
                <w:rFonts w:ascii="Times New Roman" w:hAnsi="Times New Roman" w:cs="Times New Roman"/>
                <w:sz w:val="24"/>
                <w:szCs w:val="24"/>
              </w:rPr>
              <w:t>0.18%</w:t>
            </w:r>
          </w:p>
        </w:tc>
      </w:tr>
      <w:tr w:rsidR="00974899" w:rsidRPr="004F7119" w14:paraId="50D0A6BB" w14:textId="77777777" w:rsidTr="00290F44">
        <w:trPr>
          <w:jc w:val="center"/>
        </w:trPr>
        <w:tc>
          <w:tcPr>
            <w:tcW w:w="1563" w:type="dxa"/>
            <w:vMerge/>
          </w:tcPr>
          <w:p w14:paraId="4A5D01ED" w14:textId="77777777" w:rsidR="00974899" w:rsidRPr="004F7119" w:rsidRDefault="00974899" w:rsidP="004F7119">
            <w:pPr>
              <w:pStyle w:val="ListParagraph"/>
              <w:spacing w:line="360" w:lineRule="auto"/>
              <w:ind w:left="0"/>
              <w:jc w:val="both"/>
              <w:rPr>
                <w:rFonts w:ascii="Times New Roman" w:hAnsi="Times New Roman" w:cs="Times New Roman"/>
                <w:b/>
                <w:bCs/>
                <w:sz w:val="24"/>
                <w:szCs w:val="24"/>
              </w:rPr>
            </w:pPr>
          </w:p>
        </w:tc>
        <w:tc>
          <w:tcPr>
            <w:tcW w:w="1621" w:type="dxa"/>
          </w:tcPr>
          <w:p w14:paraId="6D1FCB0B" w14:textId="77777777" w:rsidR="00974899" w:rsidRPr="004F7119" w:rsidRDefault="00974899" w:rsidP="004F7119">
            <w:pPr>
              <w:pStyle w:val="ListParagraph"/>
              <w:spacing w:line="360" w:lineRule="auto"/>
              <w:ind w:left="0"/>
              <w:jc w:val="both"/>
              <w:rPr>
                <w:rFonts w:ascii="Times New Roman" w:hAnsi="Times New Roman" w:cs="Times New Roman"/>
                <w:sz w:val="24"/>
                <w:szCs w:val="24"/>
              </w:rPr>
            </w:pPr>
            <w:r w:rsidRPr="004F7119">
              <w:rPr>
                <w:rFonts w:ascii="Times New Roman" w:hAnsi="Times New Roman" w:cs="Times New Roman"/>
                <w:sz w:val="24"/>
                <w:szCs w:val="24"/>
              </w:rPr>
              <w:t>4</w:t>
            </w:r>
          </w:p>
        </w:tc>
        <w:tc>
          <w:tcPr>
            <w:tcW w:w="1662" w:type="dxa"/>
          </w:tcPr>
          <w:p w14:paraId="77BD5F0D" w14:textId="77777777" w:rsidR="00974899" w:rsidRPr="004F7119" w:rsidRDefault="00974899" w:rsidP="004F7119">
            <w:pPr>
              <w:pStyle w:val="ListParagraph"/>
              <w:spacing w:line="360" w:lineRule="auto"/>
              <w:ind w:left="0"/>
              <w:jc w:val="both"/>
              <w:rPr>
                <w:rFonts w:ascii="Times New Roman" w:hAnsi="Times New Roman" w:cs="Times New Roman"/>
                <w:sz w:val="24"/>
                <w:szCs w:val="24"/>
              </w:rPr>
            </w:pPr>
            <w:r w:rsidRPr="004F7119">
              <w:rPr>
                <w:rFonts w:ascii="Times New Roman" w:hAnsi="Times New Roman" w:cs="Times New Roman"/>
                <w:sz w:val="24"/>
                <w:szCs w:val="24"/>
              </w:rPr>
              <w:t>430</w:t>
            </w:r>
          </w:p>
        </w:tc>
        <w:tc>
          <w:tcPr>
            <w:tcW w:w="1699" w:type="dxa"/>
            <w:vMerge/>
          </w:tcPr>
          <w:p w14:paraId="36F471E1" w14:textId="77777777" w:rsidR="00974899" w:rsidRPr="004F7119" w:rsidRDefault="00974899" w:rsidP="004F7119">
            <w:pPr>
              <w:pStyle w:val="ListParagraph"/>
              <w:spacing w:line="360" w:lineRule="auto"/>
              <w:ind w:left="0"/>
              <w:jc w:val="both"/>
              <w:rPr>
                <w:rFonts w:ascii="Times New Roman" w:hAnsi="Times New Roman" w:cs="Times New Roman"/>
                <w:b/>
                <w:bCs/>
                <w:sz w:val="24"/>
                <w:szCs w:val="24"/>
              </w:rPr>
            </w:pPr>
          </w:p>
        </w:tc>
        <w:tc>
          <w:tcPr>
            <w:tcW w:w="1725" w:type="dxa"/>
          </w:tcPr>
          <w:p w14:paraId="5AC19DD4" w14:textId="77777777" w:rsidR="00974899" w:rsidRPr="004F7119" w:rsidRDefault="00974899" w:rsidP="004F7119">
            <w:pPr>
              <w:pStyle w:val="ListParagraph"/>
              <w:spacing w:line="360" w:lineRule="auto"/>
              <w:ind w:left="0"/>
              <w:jc w:val="both"/>
              <w:rPr>
                <w:rFonts w:ascii="Times New Roman" w:hAnsi="Times New Roman" w:cs="Times New Roman"/>
                <w:sz w:val="24"/>
                <w:szCs w:val="24"/>
              </w:rPr>
            </w:pPr>
            <w:r w:rsidRPr="004F7119">
              <w:rPr>
                <w:rFonts w:ascii="Times New Roman" w:hAnsi="Times New Roman" w:cs="Times New Roman"/>
                <w:sz w:val="24"/>
                <w:szCs w:val="24"/>
              </w:rPr>
              <w:t>-0.73%</w:t>
            </w:r>
          </w:p>
        </w:tc>
      </w:tr>
      <w:tr w:rsidR="00974899" w:rsidRPr="004F7119" w14:paraId="21BDBAB9" w14:textId="77777777" w:rsidTr="00290F44">
        <w:trPr>
          <w:jc w:val="center"/>
        </w:trPr>
        <w:tc>
          <w:tcPr>
            <w:tcW w:w="1563" w:type="dxa"/>
            <w:vMerge/>
          </w:tcPr>
          <w:p w14:paraId="6F99302B" w14:textId="77777777" w:rsidR="00974899" w:rsidRPr="004F7119" w:rsidRDefault="00974899" w:rsidP="004F7119">
            <w:pPr>
              <w:pStyle w:val="ListParagraph"/>
              <w:spacing w:line="360" w:lineRule="auto"/>
              <w:ind w:left="0"/>
              <w:jc w:val="both"/>
              <w:rPr>
                <w:rFonts w:ascii="Times New Roman" w:hAnsi="Times New Roman" w:cs="Times New Roman"/>
                <w:b/>
                <w:bCs/>
                <w:sz w:val="24"/>
                <w:szCs w:val="24"/>
              </w:rPr>
            </w:pPr>
          </w:p>
        </w:tc>
        <w:tc>
          <w:tcPr>
            <w:tcW w:w="1621" w:type="dxa"/>
          </w:tcPr>
          <w:p w14:paraId="62D9D276" w14:textId="77777777" w:rsidR="00974899" w:rsidRPr="004F7119" w:rsidRDefault="00974899" w:rsidP="004F7119">
            <w:pPr>
              <w:pStyle w:val="ListParagraph"/>
              <w:spacing w:line="360" w:lineRule="auto"/>
              <w:ind w:left="0"/>
              <w:jc w:val="both"/>
              <w:rPr>
                <w:rFonts w:ascii="Times New Roman" w:hAnsi="Times New Roman" w:cs="Times New Roman"/>
                <w:sz w:val="24"/>
                <w:szCs w:val="24"/>
              </w:rPr>
            </w:pPr>
            <w:r w:rsidRPr="004F7119">
              <w:rPr>
                <w:rFonts w:ascii="Times New Roman" w:hAnsi="Times New Roman" w:cs="Times New Roman"/>
                <w:sz w:val="24"/>
                <w:szCs w:val="24"/>
              </w:rPr>
              <w:t>5</w:t>
            </w:r>
          </w:p>
        </w:tc>
        <w:tc>
          <w:tcPr>
            <w:tcW w:w="1662" w:type="dxa"/>
          </w:tcPr>
          <w:p w14:paraId="596BE7FC" w14:textId="77777777" w:rsidR="00974899" w:rsidRPr="004F7119" w:rsidRDefault="00974899" w:rsidP="004F7119">
            <w:pPr>
              <w:pStyle w:val="ListParagraph"/>
              <w:spacing w:line="360" w:lineRule="auto"/>
              <w:ind w:left="0"/>
              <w:jc w:val="both"/>
              <w:rPr>
                <w:rFonts w:ascii="Times New Roman" w:hAnsi="Times New Roman" w:cs="Times New Roman"/>
                <w:sz w:val="24"/>
                <w:szCs w:val="24"/>
              </w:rPr>
            </w:pPr>
            <w:r w:rsidRPr="004F7119">
              <w:rPr>
                <w:rFonts w:ascii="Times New Roman" w:hAnsi="Times New Roman" w:cs="Times New Roman"/>
                <w:sz w:val="24"/>
                <w:szCs w:val="24"/>
              </w:rPr>
              <w:t>435</w:t>
            </w:r>
          </w:p>
        </w:tc>
        <w:tc>
          <w:tcPr>
            <w:tcW w:w="1699" w:type="dxa"/>
            <w:vMerge/>
          </w:tcPr>
          <w:p w14:paraId="1BAF96B3" w14:textId="77777777" w:rsidR="00974899" w:rsidRPr="004F7119" w:rsidRDefault="00974899" w:rsidP="004F7119">
            <w:pPr>
              <w:pStyle w:val="ListParagraph"/>
              <w:spacing w:line="360" w:lineRule="auto"/>
              <w:ind w:left="0"/>
              <w:jc w:val="both"/>
              <w:rPr>
                <w:rFonts w:ascii="Times New Roman" w:hAnsi="Times New Roman" w:cs="Times New Roman"/>
                <w:b/>
                <w:bCs/>
                <w:sz w:val="24"/>
                <w:szCs w:val="24"/>
              </w:rPr>
            </w:pPr>
          </w:p>
        </w:tc>
        <w:tc>
          <w:tcPr>
            <w:tcW w:w="1725" w:type="dxa"/>
          </w:tcPr>
          <w:p w14:paraId="3A3516F0" w14:textId="77777777" w:rsidR="00974899" w:rsidRPr="004F7119" w:rsidRDefault="00974899" w:rsidP="004F7119">
            <w:pPr>
              <w:pStyle w:val="ListParagraph"/>
              <w:spacing w:line="360" w:lineRule="auto"/>
              <w:ind w:left="0"/>
              <w:jc w:val="both"/>
              <w:rPr>
                <w:rFonts w:ascii="Times New Roman" w:hAnsi="Times New Roman" w:cs="Times New Roman"/>
                <w:sz w:val="24"/>
                <w:szCs w:val="24"/>
              </w:rPr>
            </w:pPr>
            <w:r w:rsidRPr="004F7119">
              <w:rPr>
                <w:rFonts w:ascii="Times New Roman" w:hAnsi="Times New Roman" w:cs="Times New Roman"/>
                <w:sz w:val="24"/>
                <w:szCs w:val="24"/>
              </w:rPr>
              <w:t>0.04%</w:t>
            </w:r>
          </w:p>
        </w:tc>
      </w:tr>
    </w:tbl>
    <w:p w14:paraId="52632C00" w14:textId="18BC0DDE" w:rsidR="00974899" w:rsidRPr="004F7119" w:rsidRDefault="00974899" w:rsidP="00F5299A">
      <w:pPr>
        <w:spacing w:before="120" w:after="120" w:line="360" w:lineRule="auto"/>
        <w:jc w:val="both"/>
        <w:rPr>
          <w:rFonts w:ascii="Times New Roman" w:eastAsia="Times New Roman" w:hAnsi="Times New Roman" w:cs="Times New Roman"/>
          <w:color w:val="000000"/>
          <w:kern w:val="0"/>
          <w:sz w:val="24"/>
          <w:szCs w:val="24"/>
          <w:lang w:bidi="en-US"/>
          <w14:ligatures w14:val="none"/>
        </w:rPr>
      </w:pPr>
      <w:r w:rsidRPr="004F7119">
        <w:rPr>
          <w:rFonts w:ascii="Times New Roman" w:hAnsi="Times New Roman" w:cs="Times New Roman"/>
          <w:b/>
          <w:bCs/>
          <w:sz w:val="24"/>
          <w:szCs w:val="24"/>
        </w:rPr>
        <w:t xml:space="preserve">Shape and Diameter: </w:t>
      </w:r>
      <w:r w:rsidRPr="004F7119">
        <w:rPr>
          <w:rFonts w:ascii="Times New Roman" w:eastAsia="Times New Roman" w:hAnsi="Times New Roman" w:cs="Times New Roman"/>
          <w:color w:val="000000"/>
          <w:kern w:val="0"/>
          <w:sz w:val="24"/>
          <w:szCs w:val="24"/>
          <w:lang w:bidi="en-US"/>
          <w14:ligatures w14:val="none"/>
        </w:rPr>
        <w:t>The shape of fexofenadine hydrochloride was oval and the diameter of fexofenadine hydrochloride was measured and recorded as shown in table</w:t>
      </w:r>
      <w:r w:rsidR="0067727A" w:rsidRPr="004F7119">
        <w:rPr>
          <w:rFonts w:ascii="Times New Roman" w:eastAsia="Times New Roman" w:hAnsi="Times New Roman" w:cs="Times New Roman"/>
          <w:color w:val="000000"/>
          <w:kern w:val="0"/>
          <w:sz w:val="24"/>
          <w:szCs w:val="24"/>
          <w:lang w:bidi="en-US"/>
          <w14:ligatures w14:val="none"/>
        </w:rPr>
        <w:t xml:space="preserve"> 3</w:t>
      </w:r>
      <w:r w:rsidRPr="004F7119">
        <w:rPr>
          <w:rFonts w:ascii="Times New Roman" w:eastAsia="Times New Roman" w:hAnsi="Times New Roman" w:cs="Times New Roman"/>
          <w:color w:val="000000"/>
          <w:kern w:val="0"/>
          <w:sz w:val="24"/>
          <w:szCs w:val="24"/>
          <w:lang w:bidi="en-US"/>
          <w14:ligatures w14:val="none"/>
        </w:rPr>
        <w:t xml:space="preserve">.  </w:t>
      </w:r>
    </w:p>
    <w:tbl>
      <w:tblPr>
        <w:tblStyle w:val="TableGrid"/>
        <w:tblW w:w="10021" w:type="dxa"/>
        <w:tblInd w:w="5" w:type="dxa"/>
        <w:tblCellMar>
          <w:top w:w="14" w:type="dxa"/>
          <w:left w:w="108" w:type="dxa"/>
          <w:right w:w="7" w:type="dxa"/>
        </w:tblCellMar>
        <w:tblLook w:val="04A0" w:firstRow="1" w:lastRow="0" w:firstColumn="1" w:lastColumn="0" w:noHBand="0" w:noVBand="1"/>
      </w:tblPr>
      <w:tblGrid>
        <w:gridCol w:w="1449"/>
        <w:gridCol w:w="505"/>
        <w:gridCol w:w="1100"/>
        <w:gridCol w:w="1102"/>
        <w:gridCol w:w="1042"/>
        <w:gridCol w:w="1042"/>
        <w:gridCol w:w="765"/>
        <w:gridCol w:w="1136"/>
        <w:gridCol w:w="865"/>
        <w:gridCol w:w="1015"/>
      </w:tblGrid>
      <w:tr w:rsidR="00974899" w:rsidRPr="004F7119" w14:paraId="27764244" w14:textId="77777777" w:rsidTr="000514DE">
        <w:trPr>
          <w:trHeight w:val="1136"/>
        </w:trPr>
        <w:tc>
          <w:tcPr>
            <w:tcW w:w="1449" w:type="dxa"/>
            <w:vMerge w:val="restart"/>
            <w:tcBorders>
              <w:top w:val="single" w:sz="4" w:space="0" w:color="000000"/>
              <w:left w:val="single" w:sz="4" w:space="0" w:color="000000"/>
              <w:right w:val="single" w:sz="4" w:space="0" w:color="000000"/>
            </w:tcBorders>
          </w:tcPr>
          <w:p w14:paraId="419BD7CA" w14:textId="77777777" w:rsidR="000514DE" w:rsidRPr="004F7119" w:rsidRDefault="000514DE" w:rsidP="004F7119">
            <w:pPr>
              <w:spacing w:line="360" w:lineRule="auto"/>
              <w:ind w:left="65"/>
              <w:jc w:val="both"/>
              <w:rPr>
                <w:rFonts w:ascii="Times New Roman" w:eastAsia="Times New Roman" w:hAnsi="Times New Roman" w:cs="Times New Roman"/>
                <w:bCs/>
                <w:color w:val="000000"/>
                <w:sz w:val="24"/>
                <w:szCs w:val="24"/>
                <w:lang w:bidi="en-US"/>
              </w:rPr>
            </w:pPr>
          </w:p>
          <w:p w14:paraId="12B2276B" w14:textId="77777777" w:rsidR="000514DE" w:rsidRPr="004F7119" w:rsidRDefault="000514DE" w:rsidP="004F7119">
            <w:pPr>
              <w:spacing w:line="360" w:lineRule="auto"/>
              <w:ind w:left="65"/>
              <w:jc w:val="both"/>
              <w:rPr>
                <w:rFonts w:ascii="Times New Roman" w:eastAsia="Times New Roman" w:hAnsi="Times New Roman" w:cs="Times New Roman"/>
                <w:bCs/>
                <w:color w:val="000000"/>
                <w:sz w:val="24"/>
                <w:szCs w:val="24"/>
                <w:lang w:bidi="en-US"/>
              </w:rPr>
            </w:pPr>
          </w:p>
          <w:p w14:paraId="579EEED7" w14:textId="77777777" w:rsidR="000514DE" w:rsidRPr="004F7119" w:rsidRDefault="000514DE" w:rsidP="004F7119">
            <w:pPr>
              <w:spacing w:line="360" w:lineRule="auto"/>
              <w:ind w:left="65"/>
              <w:jc w:val="both"/>
              <w:rPr>
                <w:rFonts w:ascii="Times New Roman" w:eastAsia="Times New Roman" w:hAnsi="Times New Roman" w:cs="Times New Roman"/>
                <w:bCs/>
                <w:color w:val="000000"/>
                <w:sz w:val="24"/>
                <w:szCs w:val="24"/>
                <w:lang w:bidi="en-US"/>
              </w:rPr>
            </w:pPr>
          </w:p>
          <w:p w14:paraId="073D8613" w14:textId="77777777" w:rsidR="000514DE" w:rsidRPr="004F7119" w:rsidRDefault="000514DE" w:rsidP="004F7119">
            <w:pPr>
              <w:spacing w:line="360" w:lineRule="auto"/>
              <w:ind w:left="65"/>
              <w:jc w:val="both"/>
              <w:rPr>
                <w:rFonts w:ascii="Times New Roman" w:eastAsia="Times New Roman" w:hAnsi="Times New Roman" w:cs="Times New Roman"/>
                <w:bCs/>
                <w:color w:val="000000"/>
                <w:sz w:val="24"/>
                <w:szCs w:val="24"/>
                <w:lang w:bidi="en-US"/>
              </w:rPr>
            </w:pPr>
          </w:p>
          <w:p w14:paraId="5E4D43D1" w14:textId="77777777" w:rsidR="000514DE" w:rsidRPr="004F7119" w:rsidRDefault="000514DE" w:rsidP="004F7119">
            <w:pPr>
              <w:spacing w:line="360" w:lineRule="auto"/>
              <w:ind w:left="65"/>
              <w:jc w:val="both"/>
              <w:rPr>
                <w:rFonts w:ascii="Times New Roman" w:eastAsia="Times New Roman" w:hAnsi="Times New Roman" w:cs="Times New Roman"/>
                <w:bCs/>
                <w:color w:val="000000"/>
                <w:sz w:val="24"/>
                <w:szCs w:val="24"/>
                <w:lang w:bidi="en-US"/>
              </w:rPr>
            </w:pPr>
          </w:p>
          <w:p w14:paraId="552F9C9D" w14:textId="77777777" w:rsidR="000514DE" w:rsidRPr="004F7119" w:rsidRDefault="000514DE" w:rsidP="004F7119">
            <w:pPr>
              <w:spacing w:line="360" w:lineRule="auto"/>
              <w:ind w:left="65"/>
              <w:jc w:val="both"/>
              <w:rPr>
                <w:rFonts w:ascii="Times New Roman" w:eastAsia="Times New Roman" w:hAnsi="Times New Roman" w:cs="Times New Roman"/>
                <w:bCs/>
                <w:color w:val="000000"/>
                <w:sz w:val="24"/>
                <w:szCs w:val="24"/>
                <w:lang w:bidi="en-US"/>
              </w:rPr>
            </w:pPr>
          </w:p>
          <w:p w14:paraId="1E981E43" w14:textId="77777777" w:rsidR="000514DE" w:rsidRPr="004F7119" w:rsidRDefault="000514DE" w:rsidP="004F7119">
            <w:pPr>
              <w:spacing w:line="360" w:lineRule="auto"/>
              <w:ind w:left="65"/>
              <w:jc w:val="both"/>
              <w:rPr>
                <w:rFonts w:ascii="Times New Roman" w:eastAsia="Times New Roman" w:hAnsi="Times New Roman" w:cs="Times New Roman"/>
                <w:bCs/>
                <w:color w:val="000000"/>
                <w:sz w:val="24"/>
                <w:szCs w:val="24"/>
                <w:lang w:bidi="en-US"/>
              </w:rPr>
            </w:pPr>
          </w:p>
          <w:p w14:paraId="4CCDA10B" w14:textId="77777777" w:rsidR="000514DE" w:rsidRPr="004F7119" w:rsidRDefault="000514DE" w:rsidP="004F7119">
            <w:pPr>
              <w:spacing w:line="360" w:lineRule="auto"/>
              <w:ind w:left="65"/>
              <w:jc w:val="both"/>
              <w:rPr>
                <w:rFonts w:ascii="Times New Roman" w:eastAsia="Times New Roman" w:hAnsi="Times New Roman" w:cs="Times New Roman"/>
                <w:bCs/>
                <w:color w:val="000000"/>
                <w:sz w:val="24"/>
                <w:szCs w:val="24"/>
                <w:lang w:bidi="en-US"/>
              </w:rPr>
            </w:pPr>
          </w:p>
          <w:p w14:paraId="07A7FF63" w14:textId="77777777" w:rsidR="00974899" w:rsidRPr="004F7119" w:rsidRDefault="00974899" w:rsidP="004F7119">
            <w:pPr>
              <w:spacing w:line="360" w:lineRule="auto"/>
              <w:ind w:left="65"/>
              <w:jc w:val="both"/>
              <w:rPr>
                <w:rFonts w:ascii="Times New Roman" w:eastAsia="Times New Roman" w:hAnsi="Times New Roman" w:cs="Times New Roman"/>
                <w:bCs/>
                <w:color w:val="000000"/>
                <w:sz w:val="24"/>
                <w:szCs w:val="24"/>
                <w:lang w:bidi="en-US"/>
              </w:rPr>
            </w:pPr>
            <w:r w:rsidRPr="004F7119">
              <w:rPr>
                <w:rFonts w:ascii="Times New Roman" w:eastAsia="Times New Roman" w:hAnsi="Times New Roman" w:cs="Times New Roman"/>
                <w:bCs/>
                <w:color w:val="000000"/>
                <w:sz w:val="24"/>
                <w:szCs w:val="24"/>
                <w:lang w:bidi="en-US"/>
              </w:rPr>
              <w:t>Commercial</w:t>
            </w:r>
          </w:p>
          <w:p w14:paraId="52FD2B04" w14:textId="77777777" w:rsidR="00974899" w:rsidRPr="004F7119" w:rsidRDefault="00974899" w:rsidP="004F7119">
            <w:pPr>
              <w:spacing w:line="360" w:lineRule="auto"/>
              <w:ind w:left="65"/>
              <w:jc w:val="both"/>
              <w:rPr>
                <w:rFonts w:ascii="Times New Roman" w:eastAsia="Times New Roman" w:hAnsi="Times New Roman" w:cs="Times New Roman"/>
                <w:bCs/>
                <w:color w:val="000000"/>
                <w:sz w:val="24"/>
                <w:szCs w:val="24"/>
                <w:lang w:bidi="en-US"/>
              </w:rPr>
            </w:pPr>
            <w:r w:rsidRPr="004F7119">
              <w:rPr>
                <w:rFonts w:ascii="Times New Roman" w:eastAsia="Times New Roman" w:hAnsi="Times New Roman" w:cs="Times New Roman"/>
                <w:bCs/>
                <w:color w:val="000000"/>
                <w:sz w:val="24"/>
                <w:szCs w:val="24"/>
                <w:lang w:bidi="en-US"/>
              </w:rPr>
              <w:t>Tablets</w:t>
            </w:r>
          </w:p>
        </w:tc>
        <w:tc>
          <w:tcPr>
            <w:tcW w:w="505" w:type="dxa"/>
            <w:tcBorders>
              <w:top w:val="single" w:sz="4" w:space="0" w:color="000000"/>
              <w:left w:val="single" w:sz="4" w:space="0" w:color="000000"/>
              <w:bottom w:val="single" w:sz="4" w:space="0" w:color="000000"/>
              <w:right w:val="single" w:sz="4" w:space="0" w:color="000000"/>
            </w:tcBorders>
          </w:tcPr>
          <w:p w14:paraId="55681F2E" w14:textId="77777777" w:rsidR="00974899" w:rsidRPr="004F7119" w:rsidRDefault="00974899" w:rsidP="004F7119">
            <w:pPr>
              <w:spacing w:line="360" w:lineRule="auto"/>
              <w:ind w:left="65"/>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Sl.</w:t>
            </w:r>
          </w:p>
          <w:p w14:paraId="168102AD" w14:textId="77777777" w:rsidR="00974899" w:rsidRPr="004F7119" w:rsidRDefault="00974899" w:rsidP="004F7119">
            <w:pPr>
              <w:spacing w:line="360" w:lineRule="auto"/>
              <w:ind w:left="48"/>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No </w:t>
            </w:r>
          </w:p>
        </w:tc>
        <w:tc>
          <w:tcPr>
            <w:tcW w:w="1100" w:type="dxa"/>
            <w:tcBorders>
              <w:top w:val="single" w:sz="4" w:space="0" w:color="000000"/>
              <w:left w:val="single" w:sz="4" w:space="0" w:color="000000"/>
              <w:bottom w:val="single" w:sz="4" w:space="0" w:color="000000"/>
              <w:right w:val="single" w:sz="4" w:space="0" w:color="000000"/>
            </w:tcBorders>
          </w:tcPr>
          <w:p w14:paraId="6E506DF4" w14:textId="77777777" w:rsidR="00974899" w:rsidRPr="004F7119" w:rsidRDefault="00974899" w:rsidP="004F7119">
            <w:pPr>
              <w:spacing w:line="360" w:lineRule="auto"/>
              <w:ind w:right="54"/>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Main </w:t>
            </w:r>
          </w:p>
          <w:p w14:paraId="1E9711F1" w14:textId="77777777" w:rsidR="00974899" w:rsidRPr="004F7119" w:rsidRDefault="00974899"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Scale(len gth) </w:t>
            </w:r>
          </w:p>
        </w:tc>
        <w:tc>
          <w:tcPr>
            <w:tcW w:w="1102" w:type="dxa"/>
            <w:tcBorders>
              <w:top w:val="single" w:sz="4" w:space="0" w:color="000000"/>
              <w:left w:val="single" w:sz="4" w:space="0" w:color="000000"/>
              <w:bottom w:val="single" w:sz="4" w:space="0" w:color="000000"/>
              <w:right w:val="single" w:sz="4" w:space="0" w:color="000000"/>
            </w:tcBorders>
          </w:tcPr>
          <w:p w14:paraId="24981E66" w14:textId="77777777" w:rsidR="00974899" w:rsidRPr="004F7119" w:rsidRDefault="00974899" w:rsidP="004F7119">
            <w:pPr>
              <w:spacing w:line="360" w:lineRule="auto"/>
              <w:ind w:left="67"/>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Vernier </w:t>
            </w:r>
          </w:p>
          <w:p w14:paraId="7AD2EC58" w14:textId="77777777" w:rsidR="00974899" w:rsidRPr="004F7119" w:rsidRDefault="00974899"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Scale(len gth) </w:t>
            </w:r>
          </w:p>
        </w:tc>
        <w:tc>
          <w:tcPr>
            <w:tcW w:w="1042" w:type="dxa"/>
            <w:tcBorders>
              <w:top w:val="single" w:sz="4" w:space="0" w:color="000000"/>
              <w:left w:val="single" w:sz="4" w:space="0" w:color="000000"/>
              <w:bottom w:val="single" w:sz="4" w:space="0" w:color="000000"/>
              <w:right w:val="single" w:sz="4" w:space="0" w:color="000000"/>
            </w:tcBorders>
          </w:tcPr>
          <w:p w14:paraId="08C1DC24" w14:textId="77777777" w:rsidR="00974899" w:rsidRPr="004F7119" w:rsidRDefault="00974899" w:rsidP="004F7119">
            <w:pPr>
              <w:spacing w:line="360" w:lineRule="auto"/>
              <w:ind w:right="57"/>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Main </w:t>
            </w:r>
          </w:p>
          <w:p w14:paraId="10270169" w14:textId="77777777" w:rsidR="00974899" w:rsidRPr="004F7119" w:rsidRDefault="00974899"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Scale(wi dth) </w:t>
            </w:r>
          </w:p>
        </w:tc>
        <w:tc>
          <w:tcPr>
            <w:tcW w:w="1042" w:type="dxa"/>
            <w:tcBorders>
              <w:top w:val="single" w:sz="4" w:space="0" w:color="000000"/>
              <w:left w:val="single" w:sz="4" w:space="0" w:color="000000"/>
              <w:bottom w:val="single" w:sz="4" w:space="0" w:color="000000"/>
              <w:right w:val="single" w:sz="4" w:space="0" w:color="000000"/>
            </w:tcBorders>
          </w:tcPr>
          <w:p w14:paraId="436DD2B1" w14:textId="77777777" w:rsidR="00974899" w:rsidRPr="004F7119" w:rsidRDefault="00974899" w:rsidP="004F7119">
            <w:pPr>
              <w:spacing w:line="360" w:lineRule="auto"/>
              <w:ind w:left="5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Vernier </w:t>
            </w:r>
          </w:p>
          <w:p w14:paraId="673896F5" w14:textId="77777777" w:rsidR="00974899" w:rsidRPr="004F7119" w:rsidRDefault="00974899"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Scale(wi dth) </w:t>
            </w:r>
          </w:p>
        </w:tc>
        <w:tc>
          <w:tcPr>
            <w:tcW w:w="765" w:type="dxa"/>
            <w:tcBorders>
              <w:top w:val="single" w:sz="4" w:space="0" w:color="000000"/>
              <w:left w:val="single" w:sz="4" w:space="0" w:color="000000"/>
              <w:bottom w:val="single" w:sz="6" w:space="0" w:color="auto"/>
              <w:right w:val="single" w:sz="4" w:space="0" w:color="000000"/>
            </w:tcBorders>
          </w:tcPr>
          <w:p w14:paraId="010419DD" w14:textId="77777777" w:rsidR="00974899" w:rsidRPr="004F7119" w:rsidRDefault="00974899"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Const ant </w:t>
            </w:r>
          </w:p>
        </w:tc>
        <w:tc>
          <w:tcPr>
            <w:tcW w:w="1136" w:type="dxa"/>
            <w:tcBorders>
              <w:top w:val="single" w:sz="4" w:space="0" w:color="000000"/>
              <w:left w:val="single" w:sz="4" w:space="0" w:color="000000"/>
              <w:bottom w:val="single" w:sz="4" w:space="0" w:color="auto"/>
              <w:right w:val="single" w:sz="4" w:space="0" w:color="000000"/>
            </w:tcBorders>
          </w:tcPr>
          <w:p w14:paraId="1560D322" w14:textId="77777777" w:rsidR="00974899" w:rsidRPr="004F7119" w:rsidRDefault="00974899" w:rsidP="004F7119">
            <w:pPr>
              <w:spacing w:line="360" w:lineRule="auto"/>
              <w:ind w:left="53"/>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Diamete</w:t>
            </w:r>
          </w:p>
          <w:p w14:paraId="3E907A66" w14:textId="77777777" w:rsidR="00974899" w:rsidRPr="004F7119" w:rsidRDefault="00974899" w:rsidP="004F7119">
            <w:pPr>
              <w:spacing w:line="360" w:lineRule="auto"/>
              <w:ind w:firstLine="38"/>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r (length,w idth mm) </w:t>
            </w:r>
          </w:p>
        </w:tc>
        <w:tc>
          <w:tcPr>
            <w:tcW w:w="865" w:type="dxa"/>
            <w:tcBorders>
              <w:top w:val="single" w:sz="4" w:space="0" w:color="000000"/>
              <w:left w:val="single" w:sz="4" w:space="0" w:color="000000"/>
              <w:bottom w:val="single" w:sz="4" w:space="0" w:color="auto"/>
              <w:right w:val="single" w:sz="4" w:space="0" w:color="000000"/>
            </w:tcBorders>
          </w:tcPr>
          <w:p w14:paraId="47B45F20" w14:textId="77777777" w:rsidR="00974899" w:rsidRPr="004F7119" w:rsidRDefault="00974899" w:rsidP="004F7119">
            <w:pPr>
              <w:spacing w:line="360" w:lineRule="auto"/>
              <w:ind w:right="5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Avg </w:t>
            </w:r>
          </w:p>
          <w:p w14:paraId="6DB23C78" w14:textId="77777777" w:rsidR="00974899" w:rsidRPr="004F7119" w:rsidRDefault="00974899"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Diame ter </w:t>
            </w:r>
          </w:p>
          <w:p w14:paraId="69C6AC5F" w14:textId="77777777" w:rsidR="00974899" w:rsidRPr="004F7119" w:rsidRDefault="00974899" w:rsidP="004F7119">
            <w:pPr>
              <w:spacing w:line="360" w:lineRule="auto"/>
              <w:ind w:left="77"/>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(mm) </w:t>
            </w:r>
          </w:p>
        </w:tc>
        <w:tc>
          <w:tcPr>
            <w:tcW w:w="1015" w:type="dxa"/>
            <w:tcBorders>
              <w:top w:val="single" w:sz="4" w:space="0" w:color="000000"/>
              <w:left w:val="single" w:sz="4" w:space="0" w:color="000000"/>
              <w:bottom w:val="single" w:sz="4" w:space="0" w:color="auto"/>
              <w:right w:val="single" w:sz="4" w:space="0" w:color="000000"/>
            </w:tcBorders>
          </w:tcPr>
          <w:p w14:paraId="05CF9E31" w14:textId="77777777" w:rsidR="00974899" w:rsidRPr="004F7119" w:rsidRDefault="00974899" w:rsidP="004F7119">
            <w:pPr>
              <w:spacing w:line="360" w:lineRule="auto"/>
              <w:ind w:right="58"/>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 </w:t>
            </w:r>
          </w:p>
          <w:p w14:paraId="08F483F0" w14:textId="77777777" w:rsidR="00974899" w:rsidRPr="004F7119" w:rsidRDefault="00974899"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Deviat ion </w:t>
            </w:r>
          </w:p>
        </w:tc>
      </w:tr>
      <w:tr w:rsidR="00072AC0" w:rsidRPr="004F7119" w14:paraId="27CA3996" w14:textId="77777777" w:rsidTr="000514DE">
        <w:trPr>
          <w:trHeight w:val="573"/>
        </w:trPr>
        <w:tc>
          <w:tcPr>
            <w:tcW w:w="1449" w:type="dxa"/>
            <w:vMerge/>
            <w:tcBorders>
              <w:left w:val="single" w:sz="4" w:space="0" w:color="000000"/>
              <w:right w:val="single" w:sz="4" w:space="0" w:color="000000"/>
            </w:tcBorders>
          </w:tcPr>
          <w:p w14:paraId="7ED8E764" w14:textId="77777777" w:rsidR="00072AC0" w:rsidRPr="004F7119" w:rsidRDefault="00072AC0" w:rsidP="004F7119">
            <w:pPr>
              <w:spacing w:line="360" w:lineRule="auto"/>
              <w:ind w:right="55"/>
              <w:jc w:val="both"/>
              <w:rPr>
                <w:rFonts w:ascii="Times New Roman" w:eastAsia="Times New Roman" w:hAnsi="Times New Roman" w:cs="Times New Roman"/>
                <w:bCs/>
                <w:color w:val="000000"/>
                <w:sz w:val="24"/>
                <w:szCs w:val="24"/>
                <w:lang w:bidi="en-US"/>
              </w:rPr>
            </w:pPr>
          </w:p>
        </w:tc>
        <w:tc>
          <w:tcPr>
            <w:tcW w:w="505" w:type="dxa"/>
            <w:tcBorders>
              <w:top w:val="single" w:sz="4" w:space="0" w:color="000000"/>
              <w:left w:val="single" w:sz="4" w:space="0" w:color="000000"/>
              <w:bottom w:val="single" w:sz="4" w:space="0" w:color="000000"/>
              <w:right w:val="single" w:sz="4" w:space="0" w:color="000000"/>
            </w:tcBorders>
          </w:tcPr>
          <w:p w14:paraId="6231EC79" w14:textId="77777777" w:rsidR="00072AC0" w:rsidRPr="004F7119" w:rsidRDefault="00072AC0" w:rsidP="004F7119">
            <w:pPr>
              <w:spacing w:line="360" w:lineRule="auto"/>
              <w:ind w:right="55"/>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 </w:t>
            </w:r>
          </w:p>
        </w:tc>
        <w:tc>
          <w:tcPr>
            <w:tcW w:w="1100" w:type="dxa"/>
            <w:tcBorders>
              <w:top w:val="single" w:sz="4" w:space="0" w:color="000000"/>
              <w:left w:val="single" w:sz="4" w:space="0" w:color="000000"/>
              <w:bottom w:val="single" w:sz="4" w:space="0" w:color="000000"/>
              <w:right w:val="single" w:sz="4" w:space="0" w:color="000000"/>
            </w:tcBorders>
          </w:tcPr>
          <w:p w14:paraId="3049D59E" w14:textId="77777777" w:rsidR="00072AC0" w:rsidRPr="004F7119" w:rsidRDefault="00072AC0" w:rsidP="004F7119">
            <w:pPr>
              <w:spacing w:line="360" w:lineRule="auto"/>
              <w:ind w:right="53"/>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12 </w:t>
            </w:r>
          </w:p>
        </w:tc>
        <w:tc>
          <w:tcPr>
            <w:tcW w:w="1102" w:type="dxa"/>
            <w:tcBorders>
              <w:top w:val="single" w:sz="4" w:space="0" w:color="000000"/>
              <w:left w:val="single" w:sz="4" w:space="0" w:color="000000"/>
              <w:bottom w:val="single" w:sz="4" w:space="0" w:color="000000"/>
              <w:right w:val="single" w:sz="4" w:space="0" w:color="000000"/>
            </w:tcBorders>
          </w:tcPr>
          <w:p w14:paraId="1B94EB50" w14:textId="77777777" w:rsidR="00072AC0" w:rsidRPr="004F7119" w:rsidRDefault="00072AC0" w:rsidP="004F7119">
            <w:pPr>
              <w:spacing w:line="360" w:lineRule="auto"/>
              <w:ind w:right="55"/>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6 </w:t>
            </w:r>
          </w:p>
        </w:tc>
        <w:tc>
          <w:tcPr>
            <w:tcW w:w="1042" w:type="dxa"/>
            <w:tcBorders>
              <w:top w:val="single" w:sz="4" w:space="0" w:color="000000"/>
              <w:left w:val="single" w:sz="4" w:space="0" w:color="000000"/>
              <w:bottom w:val="single" w:sz="4" w:space="0" w:color="000000"/>
              <w:right w:val="single" w:sz="4" w:space="0" w:color="000000"/>
            </w:tcBorders>
          </w:tcPr>
          <w:p w14:paraId="3B141888" w14:textId="77777777" w:rsidR="00072AC0" w:rsidRPr="004F7119" w:rsidRDefault="00072AC0" w:rsidP="004F7119">
            <w:pPr>
              <w:spacing w:line="360" w:lineRule="auto"/>
              <w:ind w:right="55"/>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5 </w:t>
            </w:r>
          </w:p>
        </w:tc>
        <w:tc>
          <w:tcPr>
            <w:tcW w:w="1042" w:type="dxa"/>
            <w:tcBorders>
              <w:top w:val="single" w:sz="4" w:space="0" w:color="000000"/>
              <w:left w:val="single" w:sz="4" w:space="0" w:color="000000"/>
              <w:bottom w:val="single" w:sz="4" w:space="0" w:color="000000"/>
              <w:right w:val="single" w:sz="6" w:space="0" w:color="auto"/>
            </w:tcBorders>
          </w:tcPr>
          <w:p w14:paraId="0CFDE34A" w14:textId="77777777" w:rsidR="00072AC0" w:rsidRPr="004F7119" w:rsidRDefault="00072AC0" w:rsidP="004F7119">
            <w:pPr>
              <w:spacing w:line="360" w:lineRule="auto"/>
              <w:ind w:right="53"/>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 </w:t>
            </w:r>
          </w:p>
        </w:tc>
        <w:tc>
          <w:tcPr>
            <w:tcW w:w="765" w:type="dxa"/>
            <w:vMerge w:val="restart"/>
            <w:tcBorders>
              <w:top w:val="single" w:sz="6" w:space="0" w:color="auto"/>
              <w:left w:val="single" w:sz="6" w:space="0" w:color="auto"/>
              <w:right w:val="single" w:sz="6" w:space="0" w:color="auto"/>
            </w:tcBorders>
          </w:tcPr>
          <w:p w14:paraId="0305451C" w14:textId="77777777" w:rsidR="00072AC0" w:rsidRPr="004F7119" w:rsidRDefault="00072AC0" w:rsidP="004F7119">
            <w:pPr>
              <w:spacing w:line="360" w:lineRule="auto"/>
              <w:ind w:lef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 </w:t>
            </w:r>
          </w:p>
          <w:p w14:paraId="7C38F1A0" w14:textId="77777777" w:rsidR="00072AC0" w:rsidRPr="004F7119" w:rsidRDefault="00072AC0" w:rsidP="004F7119">
            <w:pPr>
              <w:spacing w:line="360" w:lineRule="auto"/>
              <w:ind w:lef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 </w:t>
            </w:r>
          </w:p>
          <w:p w14:paraId="2F9A78A5" w14:textId="77777777" w:rsidR="00072AC0" w:rsidRPr="004F7119" w:rsidRDefault="00072AC0" w:rsidP="004F7119">
            <w:pPr>
              <w:spacing w:line="360" w:lineRule="auto"/>
              <w:ind w:lef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 </w:t>
            </w:r>
          </w:p>
          <w:p w14:paraId="5413238A" w14:textId="77777777" w:rsidR="00072AC0" w:rsidRPr="004F7119" w:rsidRDefault="00072AC0" w:rsidP="004F7119">
            <w:pPr>
              <w:spacing w:line="360" w:lineRule="auto"/>
              <w:ind w:lef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 </w:t>
            </w:r>
          </w:p>
          <w:p w14:paraId="7D47378D" w14:textId="77777777" w:rsidR="00072AC0" w:rsidRPr="004F7119" w:rsidRDefault="00072AC0" w:rsidP="004F7119">
            <w:pPr>
              <w:spacing w:line="360" w:lineRule="auto"/>
              <w:ind w:lef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 </w:t>
            </w:r>
          </w:p>
          <w:p w14:paraId="302B14EF" w14:textId="77777777" w:rsidR="00072AC0" w:rsidRPr="004F7119" w:rsidRDefault="00072AC0" w:rsidP="004F7119">
            <w:pPr>
              <w:spacing w:line="360" w:lineRule="auto"/>
              <w:ind w:lef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 </w:t>
            </w:r>
          </w:p>
          <w:p w14:paraId="7FCEE046" w14:textId="77777777" w:rsidR="00072AC0" w:rsidRPr="004F7119" w:rsidRDefault="00072AC0" w:rsidP="004F7119">
            <w:pPr>
              <w:spacing w:line="360" w:lineRule="auto"/>
              <w:ind w:lef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 </w:t>
            </w:r>
          </w:p>
          <w:p w14:paraId="3E7EDA43" w14:textId="77777777" w:rsidR="00072AC0" w:rsidRPr="004F7119" w:rsidRDefault="00072AC0" w:rsidP="004F7119">
            <w:pPr>
              <w:spacing w:line="360" w:lineRule="auto"/>
              <w:ind w:lef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 </w:t>
            </w:r>
          </w:p>
          <w:p w14:paraId="2388077F" w14:textId="77777777" w:rsidR="00072AC0" w:rsidRPr="004F7119" w:rsidRDefault="00072AC0" w:rsidP="004F7119">
            <w:pPr>
              <w:spacing w:line="360" w:lineRule="auto"/>
              <w:ind w:lef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 </w:t>
            </w:r>
          </w:p>
          <w:p w14:paraId="34944DBB" w14:textId="77777777" w:rsidR="00072AC0" w:rsidRPr="004F7119" w:rsidRDefault="00072AC0" w:rsidP="004F7119">
            <w:pPr>
              <w:spacing w:line="360" w:lineRule="auto"/>
              <w:ind w:lef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 </w:t>
            </w:r>
          </w:p>
          <w:p w14:paraId="3876DA6C" w14:textId="77777777" w:rsidR="00072AC0" w:rsidRPr="004F7119" w:rsidRDefault="00072AC0" w:rsidP="004F7119">
            <w:pPr>
              <w:spacing w:line="360" w:lineRule="auto"/>
              <w:ind w:lef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 </w:t>
            </w:r>
          </w:p>
          <w:p w14:paraId="42A632C2" w14:textId="77777777" w:rsidR="00072AC0" w:rsidRPr="004F7119" w:rsidRDefault="00072AC0" w:rsidP="004F7119">
            <w:pPr>
              <w:spacing w:line="360" w:lineRule="auto"/>
              <w:ind w:lef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 </w:t>
            </w:r>
          </w:p>
          <w:p w14:paraId="7CF607ED" w14:textId="77777777" w:rsidR="00072AC0" w:rsidRPr="004F7119" w:rsidRDefault="00072AC0" w:rsidP="004F7119">
            <w:pPr>
              <w:spacing w:line="360" w:lineRule="auto"/>
              <w:ind w:lef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 </w:t>
            </w:r>
          </w:p>
          <w:p w14:paraId="059B0BEF" w14:textId="77777777" w:rsidR="00072AC0" w:rsidRPr="004F7119" w:rsidRDefault="00072AC0"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0.05 </w:t>
            </w:r>
          </w:p>
        </w:tc>
        <w:tc>
          <w:tcPr>
            <w:tcW w:w="1136" w:type="dxa"/>
            <w:tcBorders>
              <w:top w:val="single" w:sz="4" w:space="0" w:color="000000"/>
              <w:left w:val="single" w:sz="6" w:space="0" w:color="auto"/>
              <w:bottom w:val="single" w:sz="4" w:space="0" w:color="000000"/>
              <w:right w:val="single" w:sz="6" w:space="0" w:color="auto"/>
            </w:tcBorders>
          </w:tcPr>
          <w:p w14:paraId="2825749E" w14:textId="77777777" w:rsidR="00072AC0" w:rsidRPr="004F7119" w:rsidRDefault="00072AC0" w:rsidP="004F7119">
            <w:pPr>
              <w:spacing w:line="360" w:lineRule="auto"/>
              <w:ind w:right="6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12.3,5 </w:t>
            </w:r>
          </w:p>
        </w:tc>
        <w:tc>
          <w:tcPr>
            <w:tcW w:w="865" w:type="dxa"/>
            <w:vMerge w:val="restart"/>
            <w:tcBorders>
              <w:top w:val="single" w:sz="4" w:space="0" w:color="auto"/>
              <w:left w:val="single" w:sz="6" w:space="0" w:color="auto"/>
              <w:right w:val="single" w:sz="6" w:space="0" w:color="auto"/>
            </w:tcBorders>
          </w:tcPr>
          <w:p w14:paraId="3FF78BFE" w14:textId="77777777" w:rsidR="00072AC0" w:rsidRPr="004F7119" w:rsidRDefault="00072AC0" w:rsidP="004F7119">
            <w:pPr>
              <w:spacing w:line="360" w:lineRule="auto"/>
              <w:ind w:left="8"/>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 </w:t>
            </w:r>
          </w:p>
          <w:p w14:paraId="16C26AC4" w14:textId="77777777" w:rsidR="00072AC0" w:rsidRPr="004F7119" w:rsidRDefault="00072AC0" w:rsidP="004F7119">
            <w:pPr>
              <w:spacing w:line="360" w:lineRule="auto"/>
              <w:ind w:left="8"/>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 </w:t>
            </w:r>
          </w:p>
          <w:p w14:paraId="3B868C5D" w14:textId="77777777" w:rsidR="00072AC0" w:rsidRPr="004F7119" w:rsidRDefault="00072AC0" w:rsidP="004F7119">
            <w:pPr>
              <w:spacing w:line="360" w:lineRule="auto"/>
              <w:ind w:left="8"/>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 </w:t>
            </w:r>
          </w:p>
          <w:p w14:paraId="33C3973D" w14:textId="77777777" w:rsidR="00072AC0" w:rsidRPr="004F7119" w:rsidRDefault="00072AC0" w:rsidP="004F7119">
            <w:pPr>
              <w:spacing w:line="360" w:lineRule="auto"/>
              <w:ind w:left="8"/>
              <w:jc w:val="both"/>
              <w:rPr>
                <w:rFonts w:ascii="Times New Roman" w:eastAsia="Times New Roman" w:hAnsi="Times New Roman" w:cs="Times New Roman"/>
                <w:color w:val="000000"/>
                <w:sz w:val="24"/>
                <w:szCs w:val="24"/>
                <w:lang w:bidi="en-US"/>
              </w:rPr>
            </w:pPr>
            <w:bookmarkStart w:id="7" w:name="_Hlk133650378"/>
            <w:r w:rsidRPr="004F7119">
              <w:rPr>
                <w:rFonts w:ascii="Times New Roman" w:eastAsia="Times New Roman" w:hAnsi="Times New Roman" w:cs="Times New Roman"/>
                <w:color w:val="000000"/>
                <w:sz w:val="24"/>
                <w:szCs w:val="24"/>
                <w:lang w:bidi="en-US"/>
              </w:rPr>
              <w:t>12.26,</w:t>
            </w:r>
          </w:p>
          <w:p w14:paraId="718DD5A0" w14:textId="77777777" w:rsidR="00072AC0" w:rsidRPr="004F7119" w:rsidRDefault="00072AC0" w:rsidP="004F7119">
            <w:pPr>
              <w:spacing w:line="360" w:lineRule="auto"/>
              <w:ind w:left="8"/>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4.6 </w:t>
            </w:r>
          </w:p>
          <w:bookmarkEnd w:id="7"/>
          <w:p w14:paraId="69494C7D" w14:textId="77777777" w:rsidR="00072AC0" w:rsidRPr="004F7119" w:rsidRDefault="00072AC0" w:rsidP="004F7119">
            <w:pPr>
              <w:spacing w:line="360" w:lineRule="auto"/>
              <w:ind w:left="8"/>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 </w:t>
            </w:r>
          </w:p>
          <w:p w14:paraId="3C0850DF" w14:textId="77777777" w:rsidR="00072AC0" w:rsidRPr="004F7119" w:rsidRDefault="00072AC0" w:rsidP="004F7119">
            <w:pPr>
              <w:spacing w:line="360" w:lineRule="auto"/>
              <w:ind w:left="8"/>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 </w:t>
            </w:r>
          </w:p>
          <w:p w14:paraId="26133F59" w14:textId="77777777" w:rsidR="00072AC0" w:rsidRPr="004F7119" w:rsidRDefault="00072AC0" w:rsidP="004F7119">
            <w:pPr>
              <w:spacing w:line="360" w:lineRule="auto"/>
              <w:ind w:left="8"/>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 </w:t>
            </w:r>
          </w:p>
          <w:p w14:paraId="4B7205FC" w14:textId="77777777" w:rsidR="00072AC0" w:rsidRPr="004F7119" w:rsidRDefault="00072AC0"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 </w:t>
            </w:r>
          </w:p>
          <w:p w14:paraId="705C676A" w14:textId="77777777" w:rsidR="00072AC0" w:rsidRPr="004F7119" w:rsidRDefault="00072AC0"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 </w:t>
            </w:r>
          </w:p>
          <w:p w14:paraId="23F849AB" w14:textId="77777777" w:rsidR="00072AC0" w:rsidRPr="004F7119" w:rsidRDefault="00072AC0" w:rsidP="004F7119">
            <w:pPr>
              <w:spacing w:line="360" w:lineRule="auto"/>
              <w:ind w:left="8"/>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 </w:t>
            </w:r>
          </w:p>
          <w:p w14:paraId="072ED7DA" w14:textId="77777777" w:rsidR="00072AC0" w:rsidRPr="004F7119" w:rsidRDefault="00072AC0" w:rsidP="004F7119">
            <w:pPr>
              <w:spacing w:line="360" w:lineRule="auto"/>
              <w:ind w:left="8"/>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 </w:t>
            </w:r>
          </w:p>
          <w:p w14:paraId="2B1B788C" w14:textId="77777777" w:rsidR="00072AC0" w:rsidRPr="004F7119" w:rsidRDefault="00072AC0" w:rsidP="004F7119">
            <w:pPr>
              <w:spacing w:line="360" w:lineRule="auto"/>
              <w:ind w:left="8"/>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 </w:t>
            </w:r>
          </w:p>
        </w:tc>
        <w:tc>
          <w:tcPr>
            <w:tcW w:w="1015" w:type="dxa"/>
            <w:tcBorders>
              <w:top w:val="single" w:sz="4" w:space="0" w:color="000000"/>
              <w:left w:val="single" w:sz="6" w:space="0" w:color="auto"/>
              <w:bottom w:val="single" w:sz="4" w:space="0" w:color="000000"/>
              <w:right w:val="single" w:sz="4" w:space="0" w:color="000000"/>
            </w:tcBorders>
          </w:tcPr>
          <w:p w14:paraId="57EC6F18" w14:textId="77777777" w:rsidR="00072AC0" w:rsidRPr="004F7119" w:rsidRDefault="00072AC0"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0.3,</w:t>
            </w:r>
          </w:p>
          <w:p w14:paraId="246EDC90" w14:textId="77777777" w:rsidR="00072AC0" w:rsidRPr="004F7119" w:rsidRDefault="00072AC0"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8.69</w:t>
            </w:r>
          </w:p>
          <w:p w14:paraId="4C1048EB" w14:textId="77777777" w:rsidR="00072AC0" w:rsidRPr="004F7119" w:rsidRDefault="00072AC0" w:rsidP="004F7119">
            <w:pPr>
              <w:spacing w:line="360" w:lineRule="auto"/>
              <w:jc w:val="both"/>
              <w:rPr>
                <w:rFonts w:ascii="Times New Roman" w:eastAsia="Times New Roman" w:hAnsi="Times New Roman" w:cs="Times New Roman"/>
                <w:color w:val="000000"/>
                <w:sz w:val="24"/>
                <w:szCs w:val="24"/>
                <w:lang w:bidi="en-US"/>
              </w:rPr>
            </w:pPr>
          </w:p>
        </w:tc>
      </w:tr>
      <w:tr w:rsidR="00072AC0" w:rsidRPr="004F7119" w14:paraId="55125E72" w14:textId="77777777" w:rsidTr="000514DE">
        <w:trPr>
          <w:trHeight w:val="573"/>
        </w:trPr>
        <w:tc>
          <w:tcPr>
            <w:tcW w:w="1449" w:type="dxa"/>
            <w:vMerge/>
            <w:tcBorders>
              <w:left w:val="single" w:sz="4" w:space="0" w:color="000000"/>
              <w:right w:val="single" w:sz="4" w:space="0" w:color="000000"/>
            </w:tcBorders>
          </w:tcPr>
          <w:p w14:paraId="140FFDA5" w14:textId="77777777" w:rsidR="00072AC0" w:rsidRPr="004F7119" w:rsidRDefault="00072AC0" w:rsidP="004F7119">
            <w:pPr>
              <w:spacing w:line="360" w:lineRule="auto"/>
              <w:ind w:right="55"/>
              <w:jc w:val="both"/>
              <w:rPr>
                <w:rFonts w:ascii="Times New Roman" w:eastAsia="Times New Roman" w:hAnsi="Times New Roman" w:cs="Times New Roman"/>
                <w:bCs/>
                <w:color w:val="000000"/>
                <w:sz w:val="24"/>
                <w:szCs w:val="24"/>
                <w:lang w:bidi="en-US"/>
              </w:rPr>
            </w:pPr>
          </w:p>
        </w:tc>
        <w:tc>
          <w:tcPr>
            <w:tcW w:w="505" w:type="dxa"/>
            <w:tcBorders>
              <w:top w:val="single" w:sz="4" w:space="0" w:color="000000"/>
              <w:left w:val="single" w:sz="4" w:space="0" w:color="000000"/>
              <w:bottom w:val="single" w:sz="4" w:space="0" w:color="000000"/>
              <w:right w:val="single" w:sz="4" w:space="0" w:color="000000"/>
            </w:tcBorders>
          </w:tcPr>
          <w:p w14:paraId="448267BA" w14:textId="77777777" w:rsidR="00072AC0" w:rsidRPr="004F7119" w:rsidRDefault="00072AC0" w:rsidP="004F7119">
            <w:pPr>
              <w:spacing w:line="360" w:lineRule="auto"/>
              <w:ind w:right="55"/>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2 </w:t>
            </w:r>
          </w:p>
        </w:tc>
        <w:tc>
          <w:tcPr>
            <w:tcW w:w="1100" w:type="dxa"/>
            <w:tcBorders>
              <w:top w:val="single" w:sz="4" w:space="0" w:color="000000"/>
              <w:left w:val="single" w:sz="4" w:space="0" w:color="000000"/>
              <w:bottom w:val="single" w:sz="4" w:space="0" w:color="000000"/>
              <w:right w:val="single" w:sz="4" w:space="0" w:color="000000"/>
            </w:tcBorders>
          </w:tcPr>
          <w:p w14:paraId="59D21AAB" w14:textId="77777777" w:rsidR="00072AC0" w:rsidRPr="004F7119" w:rsidRDefault="00072AC0" w:rsidP="004F7119">
            <w:pPr>
              <w:spacing w:line="360" w:lineRule="auto"/>
              <w:ind w:right="53"/>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12 </w:t>
            </w:r>
          </w:p>
        </w:tc>
        <w:tc>
          <w:tcPr>
            <w:tcW w:w="1102" w:type="dxa"/>
            <w:tcBorders>
              <w:top w:val="single" w:sz="4" w:space="0" w:color="000000"/>
              <w:left w:val="single" w:sz="4" w:space="0" w:color="000000"/>
              <w:bottom w:val="single" w:sz="4" w:space="0" w:color="000000"/>
              <w:right w:val="single" w:sz="4" w:space="0" w:color="000000"/>
            </w:tcBorders>
          </w:tcPr>
          <w:p w14:paraId="6C55F2A0" w14:textId="77777777" w:rsidR="00072AC0" w:rsidRPr="004F7119" w:rsidRDefault="00072AC0" w:rsidP="004F7119">
            <w:pPr>
              <w:spacing w:line="360" w:lineRule="auto"/>
              <w:ind w:right="55"/>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2 </w:t>
            </w:r>
          </w:p>
        </w:tc>
        <w:tc>
          <w:tcPr>
            <w:tcW w:w="1042" w:type="dxa"/>
            <w:tcBorders>
              <w:top w:val="single" w:sz="4" w:space="0" w:color="000000"/>
              <w:left w:val="single" w:sz="4" w:space="0" w:color="000000"/>
              <w:bottom w:val="single" w:sz="4" w:space="0" w:color="000000"/>
              <w:right w:val="single" w:sz="4" w:space="0" w:color="000000"/>
            </w:tcBorders>
          </w:tcPr>
          <w:p w14:paraId="3849E288" w14:textId="77777777" w:rsidR="00072AC0" w:rsidRPr="004F7119" w:rsidRDefault="00072AC0" w:rsidP="004F7119">
            <w:pPr>
              <w:spacing w:line="360" w:lineRule="auto"/>
              <w:ind w:right="58"/>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4.8 </w:t>
            </w:r>
          </w:p>
        </w:tc>
        <w:tc>
          <w:tcPr>
            <w:tcW w:w="1042" w:type="dxa"/>
            <w:tcBorders>
              <w:top w:val="single" w:sz="4" w:space="0" w:color="000000"/>
              <w:left w:val="single" w:sz="4" w:space="0" w:color="000000"/>
              <w:bottom w:val="single" w:sz="4" w:space="0" w:color="000000"/>
              <w:right w:val="single" w:sz="6" w:space="0" w:color="auto"/>
            </w:tcBorders>
          </w:tcPr>
          <w:p w14:paraId="05843F5F" w14:textId="77777777" w:rsidR="00072AC0" w:rsidRPr="004F7119" w:rsidRDefault="00072AC0" w:rsidP="004F7119">
            <w:pPr>
              <w:spacing w:line="360" w:lineRule="auto"/>
              <w:ind w:right="53"/>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 </w:t>
            </w:r>
          </w:p>
        </w:tc>
        <w:tc>
          <w:tcPr>
            <w:tcW w:w="0" w:type="auto"/>
            <w:vMerge/>
            <w:tcBorders>
              <w:left w:val="single" w:sz="6" w:space="0" w:color="auto"/>
              <w:right w:val="single" w:sz="6" w:space="0" w:color="auto"/>
            </w:tcBorders>
          </w:tcPr>
          <w:p w14:paraId="3D7FC952" w14:textId="77777777" w:rsidR="00072AC0" w:rsidRPr="004F7119" w:rsidRDefault="00072AC0" w:rsidP="004F7119">
            <w:pPr>
              <w:spacing w:line="360" w:lineRule="auto"/>
              <w:jc w:val="both"/>
              <w:rPr>
                <w:rFonts w:ascii="Times New Roman" w:eastAsia="Times New Roman" w:hAnsi="Times New Roman" w:cs="Times New Roman"/>
                <w:color w:val="000000"/>
                <w:sz w:val="24"/>
                <w:szCs w:val="24"/>
                <w:lang w:bidi="en-US"/>
              </w:rPr>
            </w:pPr>
          </w:p>
        </w:tc>
        <w:tc>
          <w:tcPr>
            <w:tcW w:w="1136" w:type="dxa"/>
            <w:tcBorders>
              <w:top w:val="single" w:sz="4" w:space="0" w:color="000000"/>
              <w:left w:val="single" w:sz="6" w:space="0" w:color="auto"/>
              <w:bottom w:val="single" w:sz="4" w:space="0" w:color="000000"/>
              <w:right w:val="single" w:sz="6" w:space="0" w:color="auto"/>
            </w:tcBorders>
          </w:tcPr>
          <w:p w14:paraId="6A5B3643" w14:textId="77777777" w:rsidR="00072AC0" w:rsidRPr="004F7119" w:rsidRDefault="00072AC0" w:rsidP="004F7119">
            <w:pPr>
              <w:spacing w:line="360" w:lineRule="auto"/>
              <w:ind w:right="58"/>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12.1,4.8 </w:t>
            </w:r>
          </w:p>
        </w:tc>
        <w:tc>
          <w:tcPr>
            <w:tcW w:w="0" w:type="auto"/>
            <w:vMerge/>
            <w:tcBorders>
              <w:left w:val="single" w:sz="6" w:space="0" w:color="auto"/>
              <w:right w:val="single" w:sz="6" w:space="0" w:color="auto"/>
            </w:tcBorders>
          </w:tcPr>
          <w:p w14:paraId="483DA29F" w14:textId="77777777" w:rsidR="00072AC0" w:rsidRPr="004F7119" w:rsidRDefault="00072AC0" w:rsidP="004F7119">
            <w:pPr>
              <w:spacing w:line="360" w:lineRule="auto"/>
              <w:ind w:left="8"/>
              <w:jc w:val="both"/>
              <w:rPr>
                <w:rFonts w:ascii="Times New Roman" w:eastAsia="Times New Roman" w:hAnsi="Times New Roman" w:cs="Times New Roman"/>
                <w:color w:val="000000"/>
                <w:sz w:val="24"/>
                <w:szCs w:val="24"/>
                <w:lang w:bidi="en-US"/>
              </w:rPr>
            </w:pPr>
          </w:p>
        </w:tc>
        <w:tc>
          <w:tcPr>
            <w:tcW w:w="1015" w:type="dxa"/>
            <w:tcBorders>
              <w:top w:val="single" w:sz="4" w:space="0" w:color="000000"/>
              <w:left w:val="single" w:sz="6" w:space="0" w:color="auto"/>
              <w:bottom w:val="single" w:sz="4" w:space="0" w:color="000000"/>
              <w:right w:val="single" w:sz="4" w:space="0" w:color="000000"/>
            </w:tcBorders>
          </w:tcPr>
          <w:p w14:paraId="7F949862" w14:textId="77777777" w:rsidR="00072AC0" w:rsidRPr="004F7119" w:rsidRDefault="00072AC0"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-1.3</w:t>
            </w:r>
          </w:p>
          <w:p w14:paraId="02A6D3A7" w14:textId="77777777" w:rsidR="00072AC0" w:rsidRPr="004F7119" w:rsidRDefault="00072AC0"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4.34</w:t>
            </w:r>
          </w:p>
        </w:tc>
      </w:tr>
      <w:tr w:rsidR="00072AC0" w:rsidRPr="004F7119" w14:paraId="327D6B54" w14:textId="77777777" w:rsidTr="000514DE">
        <w:trPr>
          <w:trHeight w:val="575"/>
        </w:trPr>
        <w:tc>
          <w:tcPr>
            <w:tcW w:w="1449" w:type="dxa"/>
            <w:vMerge/>
            <w:tcBorders>
              <w:left w:val="single" w:sz="4" w:space="0" w:color="000000"/>
              <w:right w:val="single" w:sz="4" w:space="0" w:color="000000"/>
            </w:tcBorders>
          </w:tcPr>
          <w:p w14:paraId="3CBE1EC6" w14:textId="77777777" w:rsidR="00072AC0" w:rsidRPr="004F7119" w:rsidRDefault="00072AC0" w:rsidP="004F7119">
            <w:pPr>
              <w:spacing w:line="360" w:lineRule="auto"/>
              <w:ind w:right="55"/>
              <w:jc w:val="both"/>
              <w:rPr>
                <w:rFonts w:ascii="Times New Roman" w:eastAsia="Times New Roman" w:hAnsi="Times New Roman" w:cs="Times New Roman"/>
                <w:bCs/>
                <w:color w:val="000000"/>
                <w:sz w:val="24"/>
                <w:szCs w:val="24"/>
                <w:lang w:bidi="en-US"/>
              </w:rPr>
            </w:pPr>
          </w:p>
        </w:tc>
        <w:tc>
          <w:tcPr>
            <w:tcW w:w="505" w:type="dxa"/>
            <w:tcBorders>
              <w:top w:val="single" w:sz="4" w:space="0" w:color="000000"/>
              <w:left w:val="single" w:sz="4" w:space="0" w:color="000000"/>
              <w:bottom w:val="single" w:sz="4" w:space="0" w:color="000000"/>
              <w:right w:val="single" w:sz="4" w:space="0" w:color="000000"/>
            </w:tcBorders>
          </w:tcPr>
          <w:p w14:paraId="64AF56DD" w14:textId="77777777" w:rsidR="00072AC0" w:rsidRPr="004F7119" w:rsidRDefault="00072AC0" w:rsidP="004F7119">
            <w:pPr>
              <w:spacing w:line="360" w:lineRule="auto"/>
              <w:ind w:right="55"/>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3 </w:t>
            </w:r>
          </w:p>
        </w:tc>
        <w:tc>
          <w:tcPr>
            <w:tcW w:w="1100" w:type="dxa"/>
            <w:tcBorders>
              <w:top w:val="single" w:sz="4" w:space="0" w:color="000000"/>
              <w:left w:val="single" w:sz="4" w:space="0" w:color="000000"/>
              <w:bottom w:val="single" w:sz="4" w:space="0" w:color="000000"/>
              <w:right w:val="single" w:sz="4" w:space="0" w:color="000000"/>
            </w:tcBorders>
          </w:tcPr>
          <w:p w14:paraId="35A43A52" w14:textId="77777777" w:rsidR="00072AC0" w:rsidRPr="004F7119" w:rsidRDefault="00072AC0" w:rsidP="004F7119">
            <w:pPr>
              <w:spacing w:line="360" w:lineRule="auto"/>
              <w:ind w:right="53"/>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12 </w:t>
            </w:r>
          </w:p>
        </w:tc>
        <w:tc>
          <w:tcPr>
            <w:tcW w:w="1102" w:type="dxa"/>
            <w:tcBorders>
              <w:top w:val="single" w:sz="4" w:space="0" w:color="000000"/>
              <w:left w:val="single" w:sz="4" w:space="0" w:color="000000"/>
              <w:bottom w:val="single" w:sz="4" w:space="0" w:color="000000"/>
              <w:right w:val="single" w:sz="4" w:space="0" w:color="000000"/>
            </w:tcBorders>
          </w:tcPr>
          <w:p w14:paraId="785E340D" w14:textId="77777777" w:rsidR="00072AC0" w:rsidRPr="004F7119" w:rsidRDefault="00072AC0" w:rsidP="004F7119">
            <w:pPr>
              <w:spacing w:line="360" w:lineRule="auto"/>
              <w:ind w:right="55"/>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6 </w:t>
            </w:r>
          </w:p>
        </w:tc>
        <w:tc>
          <w:tcPr>
            <w:tcW w:w="1042" w:type="dxa"/>
            <w:tcBorders>
              <w:top w:val="single" w:sz="4" w:space="0" w:color="000000"/>
              <w:left w:val="single" w:sz="4" w:space="0" w:color="000000"/>
              <w:bottom w:val="single" w:sz="4" w:space="0" w:color="000000"/>
              <w:right w:val="single" w:sz="4" w:space="0" w:color="000000"/>
            </w:tcBorders>
          </w:tcPr>
          <w:p w14:paraId="50FFD5E0" w14:textId="77777777" w:rsidR="00072AC0" w:rsidRPr="004F7119" w:rsidRDefault="00072AC0" w:rsidP="004F7119">
            <w:pPr>
              <w:spacing w:line="360" w:lineRule="auto"/>
              <w:ind w:right="55"/>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5 </w:t>
            </w:r>
          </w:p>
        </w:tc>
        <w:tc>
          <w:tcPr>
            <w:tcW w:w="1042" w:type="dxa"/>
            <w:tcBorders>
              <w:top w:val="single" w:sz="4" w:space="0" w:color="000000"/>
              <w:left w:val="single" w:sz="4" w:space="0" w:color="000000"/>
              <w:bottom w:val="single" w:sz="4" w:space="0" w:color="000000"/>
              <w:right w:val="single" w:sz="6" w:space="0" w:color="auto"/>
            </w:tcBorders>
          </w:tcPr>
          <w:p w14:paraId="01BCD5A9" w14:textId="77777777" w:rsidR="00072AC0" w:rsidRPr="004F7119" w:rsidRDefault="00072AC0" w:rsidP="004F7119">
            <w:pPr>
              <w:spacing w:line="360" w:lineRule="auto"/>
              <w:ind w:right="53"/>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 </w:t>
            </w:r>
          </w:p>
        </w:tc>
        <w:tc>
          <w:tcPr>
            <w:tcW w:w="0" w:type="auto"/>
            <w:vMerge/>
            <w:tcBorders>
              <w:left w:val="single" w:sz="6" w:space="0" w:color="auto"/>
              <w:right w:val="single" w:sz="6" w:space="0" w:color="auto"/>
            </w:tcBorders>
          </w:tcPr>
          <w:p w14:paraId="445D5B5B" w14:textId="77777777" w:rsidR="00072AC0" w:rsidRPr="004F7119" w:rsidRDefault="00072AC0" w:rsidP="004F7119">
            <w:pPr>
              <w:spacing w:line="360" w:lineRule="auto"/>
              <w:jc w:val="both"/>
              <w:rPr>
                <w:rFonts w:ascii="Times New Roman" w:eastAsia="Times New Roman" w:hAnsi="Times New Roman" w:cs="Times New Roman"/>
                <w:color w:val="000000"/>
                <w:sz w:val="24"/>
                <w:szCs w:val="24"/>
                <w:lang w:bidi="en-US"/>
              </w:rPr>
            </w:pPr>
          </w:p>
        </w:tc>
        <w:tc>
          <w:tcPr>
            <w:tcW w:w="1136" w:type="dxa"/>
            <w:tcBorders>
              <w:top w:val="single" w:sz="4" w:space="0" w:color="000000"/>
              <w:left w:val="single" w:sz="6" w:space="0" w:color="auto"/>
              <w:bottom w:val="single" w:sz="4" w:space="0" w:color="000000"/>
              <w:right w:val="single" w:sz="6" w:space="0" w:color="auto"/>
            </w:tcBorders>
          </w:tcPr>
          <w:p w14:paraId="4C869D48" w14:textId="77777777" w:rsidR="00072AC0" w:rsidRPr="004F7119" w:rsidRDefault="00072AC0" w:rsidP="004F7119">
            <w:pPr>
              <w:spacing w:line="360" w:lineRule="auto"/>
              <w:ind w:right="6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12.3,5 </w:t>
            </w:r>
          </w:p>
        </w:tc>
        <w:tc>
          <w:tcPr>
            <w:tcW w:w="0" w:type="auto"/>
            <w:vMerge/>
            <w:tcBorders>
              <w:left w:val="single" w:sz="6" w:space="0" w:color="auto"/>
              <w:right w:val="single" w:sz="6" w:space="0" w:color="auto"/>
            </w:tcBorders>
          </w:tcPr>
          <w:p w14:paraId="634CC139" w14:textId="77777777" w:rsidR="00072AC0" w:rsidRPr="004F7119" w:rsidRDefault="00072AC0" w:rsidP="004F7119">
            <w:pPr>
              <w:spacing w:line="360" w:lineRule="auto"/>
              <w:ind w:left="8"/>
              <w:jc w:val="both"/>
              <w:rPr>
                <w:rFonts w:ascii="Times New Roman" w:eastAsia="Times New Roman" w:hAnsi="Times New Roman" w:cs="Times New Roman"/>
                <w:color w:val="000000"/>
                <w:sz w:val="24"/>
                <w:szCs w:val="24"/>
                <w:lang w:bidi="en-US"/>
              </w:rPr>
            </w:pPr>
          </w:p>
        </w:tc>
        <w:tc>
          <w:tcPr>
            <w:tcW w:w="1015" w:type="dxa"/>
            <w:tcBorders>
              <w:top w:val="single" w:sz="4" w:space="0" w:color="000000"/>
              <w:left w:val="single" w:sz="6" w:space="0" w:color="auto"/>
              <w:bottom w:val="single" w:sz="4" w:space="0" w:color="000000"/>
              <w:right w:val="single" w:sz="4" w:space="0" w:color="000000"/>
            </w:tcBorders>
          </w:tcPr>
          <w:p w14:paraId="129DA165" w14:textId="77777777" w:rsidR="00072AC0" w:rsidRPr="004F7119" w:rsidRDefault="00072AC0"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0.3,</w:t>
            </w:r>
          </w:p>
          <w:p w14:paraId="44455291" w14:textId="77777777" w:rsidR="00072AC0" w:rsidRPr="004F7119" w:rsidRDefault="00072AC0"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8.69</w:t>
            </w:r>
          </w:p>
        </w:tc>
      </w:tr>
      <w:tr w:rsidR="00072AC0" w:rsidRPr="004F7119" w14:paraId="2FEFED20" w14:textId="77777777" w:rsidTr="000514DE">
        <w:trPr>
          <w:trHeight w:val="905"/>
        </w:trPr>
        <w:tc>
          <w:tcPr>
            <w:tcW w:w="1449" w:type="dxa"/>
            <w:vMerge/>
            <w:tcBorders>
              <w:left w:val="single" w:sz="4" w:space="0" w:color="000000"/>
              <w:right w:val="single" w:sz="4" w:space="0" w:color="000000"/>
            </w:tcBorders>
          </w:tcPr>
          <w:p w14:paraId="108B4983" w14:textId="77777777" w:rsidR="00072AC0" w:rsidRPr="004F7119" w:rsidRDefault="00072AC0" w:rsidP="004F7119">
            <w:pPr>
              <w:spacing w:line="360" w:lineRule="auto"/>
              <w:ind w:right="55"/>
              <w:jc w:val="both"/>
              <w:rPr>
                <w:rFonts w:ascii="Times New Roman" w:eastAsia="Times New Roman" w:hAnsi="Times New Roman" w:cs="Times New Roman"/>
                <w:bCs/>
                <w:color w:val="000000"/>
                <w:sz w:val="24"/>
                <w:szCs w:val="24"/>
                <w:lang w:bidi="en-US"/>
              </w:rPr>
            </w:pPr>
          </w:p>
        </w:tc>
        <w:tc>
          <w:tcPr>
            <w:tcW w:w="505" w:type="dxa"/>
            <w:tcBorders>
              <w:top w:val="single" w:sz="4" w:space="0" w:color="000000"/>
              <w:left w:val="single" w:sz="4" w:space="0" w:color="000000"/>
              <w:right w:val="single" w:sz="4" w:space="0" w:color="000000"/>
            </w:tcBorders>
          </w:tcPr>
          <w:p w14:paraId="4A8FF1D1" w14:textId="77777777" w:rsidR="00072AC0" w:rsidRPr="004F7119" w:rsidRDefault="00072AC0" w:rsidP="004F7119">
            <w:pPr>
              <w:spacing w:line="360" w:lineRule="auto"/>
              <w:ind w:right="55"/>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4 </w:t>
            </w:r>
          </w:p>
        </w:tc>
        <w:tc>
          <w:tcPr>
            <w:tcW w:w="1100" w:type="dxa"/>
            <w:tcBorders>
              <w:top w:val="single" w:sz="4" w:space="0" w:color="000000"/>
              <w:left w:val="single" w:sz="4" w:space="0" w:color="000000"/>
              <w:right w:val="single" w:sz="4" w:space="0" w:color="000000"/>
            </w:tcBorders>
          </w:tcPr>
          <w:p w14:paraId="0F3CC6DB" w14:textId="77777777" w:rsidR="00072AC0" w:rsidRPr="004F7119" w:rsidRDefault="00072AC0" w:rsidP="004F7119">
            <w:pPr>
              <w:spacing w:line="360" w:lineRule="auto"/>
              <w:ind w:right="53"/>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12 </w:t>
            </w:r>
          </w:p>
        </w:tc>
        <w:tc>
          <w:tcPr>
            <w:tcW w:w="1102" w:type="dxa"/>
            <w:tcBorders>
              <w:top w:val="single" w:sz="4" w:space="0" w:color="000000"/>
              <w:left w:val="single" w:sz="4" w:space="0" w:color="000000"/>
              <w:right w:val="single" w:sz="4" w:space="0" w:color="000000"/>
            </w:tcBorders>
          </w:tcPr>
          <w:p w14:paraId="29A57090" w14:textId="77777777" w:rsidR="00072AC0" w:rsidRPr="004F7119" w:rsidRDefault="00072AC0" w:rsidP="004F7119">
            <w:pPr>
              <w:spacing w:line="360" w:lineRule="auto"/>
              <w:ind w:right="55"/>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6 </w:t>
            </w:r>
          </w:p>
        </w:tc>
        <w:tc>
          <w:tcPr>
            <w:tcW w:w="1042" w:type="dxa"/>
            <w:tcBorders>
              <w:top w:val="single" w:sz="4" w:space="0" w:color="000000"/>
              <w:left w:val="single" w:sz="4" w:space="0" w:color="000000"/>
              <w:right w:val="single" w:sz="4" w:space="0" w:color="000000"/>
            </w:tcBorders>
          </w:tcPr>
          <w:p w14:paraId="4ADC1635" w14:textId="77777777" w:rsidR="00072AC0" w:rsidRPr="004F7119" w:rsidRDefault="00072AC0" w:rsidP="004F7119">
            <w:pPr>
              <w:spacing w:line="360" w:lineRule="auto"/>
              <w:ind w:right="55"/>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5 </w:t>
            </w:r>
          </w:p>
        </w:tc>
        <w:tc>
          <w:tcPr>
            <w:tcW w:w="1042" w:type="dxa"/>
            <w:tcBorders>
              <w:top w:val="single" w:sz="4" w:space="0" w:color="000000"/>
              <w:left w:val="single" w:sz="4" w:space="0" w:color="000000"/>
              <w:right w:val="single" w:sz="6" w:space="0" w:color="auto"/>
            </w:tcBorders>
          </w:tcPr>
          <w:p w14:paraId="784CDD8C" w14:textId="77777777" w:rsidR="00072AC0" w:rsidRPr="004F7119" w:rsidRDefault="00072AC0" w:rsidP="004F7119">
            <w:pPr>
              <w:spacing w:line="360" w:lineRule="auto"/>
              <w:ind w:right="53"/>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 </w:t>
            </w:r>
          </w:p>
        </w:tc>
        <w:tc>
          <w:tcPr>
            <w:tcW w:w="0" w:type="auto"/>
            <w:vMerge/>
            <w:tcBorders>
              <w:left w:val="single" w:sz="6" w:space="0" w:color="auto"/>
              <w:right w:val="single" w:sz="6" w:space="0" w:color="auto"/>
            </w:tcBorders>
          </w:tcPr>
          <w:p w14:paraId="37DC2C16" w14:textId="77777777" w:rsidR="00072AC0" w:rsidRPr="004F7119" w:rsidRDefault="00072AC0" w:rsidP="004F7119">
            <w:pPr>
              <w:spacing w:line="360" w:lineRule="auto"/>
              <w:jc w:val="both"/>
              <w:rPr>
                <w:rFonts w:ascii="Times New Roman" w:eastAsia="Times New Roman" w:hAnsi="Times New Roman" w:cs="Times New Roman"/>
                <w:color w:val="000000"/>
                <w:sz w:val="24"/>
                <w:szCs w:val="24"/>
                <w:lang w:bidi="en-US"/>
              </w:rPr>
            </w:pPr>
          </w:p>
        </w:tc>
        <w:tc>
          <w:tcPr>
            <w:tcW w:w="1136" w:type="dxa"/>
            <w:tcBorders>
              <w:top w:val="single" w:sz="4" w:space="0" w:color="000000"/>
              <w:left w:val="single" w:sz="6" w:space="0" w:color="auto"/>
              <w:right w:val="single" w:sz="6" w:space="0" w:color="auto"/>
            </w:tcBorders>
          </w:tcPr>
          <w:p w14:paraId="149414F2" w14:textId="77777777" w:rsidR="00072AC0" w:rsidRPr="004F7119" w:rsidRDefault="00072AC0" w:rsidP="004F7119">
            <w:pPr>
              <w:spacing w:line="360" w:lineRule="auto"/>
              <w:ind w:right="6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12.3,5 </w:t>
            </w:r>
          </w:p>
        </w:tc>
        <w:tc>
          <w:tcPr>
            <w:tcW w:w="0" w:type="auto"/>
            <w:vMerge/>
            <w:tcBorders>
              <w:left w:val="single" w:sz="6" w:space="0" w:color="auto"/>
              <w:right w:val="single" w:sz="6" w:space="0" w:color="auto"/>
            </w:tcBorders>
          </w:tcPr>
          <w:p w14:paraId="0FF4504C" w14:textId="77777777" w:rsidR="00072AC0" w:rsidRPr="004F7119" w:rsidRDefault="00072AC0" w:rsidP="004F7119">
            <w:pPr>
              <w:spacing w:line="360" w:lineRule="auto"/>
              <w:ind w:left="8"/>
              <w:jc w:val="both"/>
              <w:rPr>
                <w:rFonts w:ascii="Times New Roman" w:eastAsia="Times New Roman" w:hAnsi="Times New Roman" w:cs="Times New Roman"/>
                <w:color w:val="000000"/>
                <w:sz w:val="24"/>
                <w:szCs w:val="24"/>
                <w:lang w:bidi="en-US"/>
              </w:rPr>
            </w:pPr>
          </w:p>
        </w:tc>
        <w:tc>
          <w:tcPr>
            <w:tcW w:w="1015" w:type="dxa"/>
            <w:tcBorders>
              <w:top w:val="single" w:sz="4" w:space="0" w:color="000000"/>
              <w:left w:val="single" w:sz="6" w:space="0" w:color="auto"/>
              <w:right w:val="single" w:sz="4" w:space="0" w:color="000000"/>
            </w:tcBorders>
          </w:tcPr>
          <w:p w14:paraId="2AB938EB" w14:textId="77777777" w:rsidR="00072AC0" w:rsidRPr="004F7119" w:rsidRDefault="00072AC0"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0.3.</w:t>
            </w:r>
          </w:p>
          <w:p w14:paraId="1EC969E3" w14:textId="77777777" w:rsidR="00072AC0" w:rsidRPr="004F7119" w:rsidRDefault="00072AC0"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8.69</w:t>
            </w:r>
          </w:p>
        </w:tc>
      </w:tr>
      <w:tr w:rsidR="00072AC0" w:rsidRPr="004F7119" w14:paraId="091CFE0B" w14:textId="77777777" w:rsidTr="000514DE">
        <w:trPr>
          <w:trHeight w:val="905"/>
        </w:trPr>
        <w:tc>
          <w:tcPr>
            <w:tcW w:w="1449" w:type="dxa"/>
            <w:vMerge/>
            <w:tcBorders>
              <w:left w:val="single" w:sz="4" w:space="0" w:color="000000"/>
              <w:right w:val="single" w:sz="4" w:space="0" w:color="000000"/>
            </w:tcBorders>
          </w:tcPr>
          <w:p w14:paraId="2268BF4A" w14:textId="77777777" w:rsidR="00072AC0" w:rsidRPr="004F7119" w:rsidRDefault="00072AC0" w:rsidP="004F7119">
            <w:pPr>
              <w:spacing w:line="360" w:lineRule="auto"/>
              <w:ind w:right="55"/>
              <w:jc w:val="both"/>
              <w:rPr>
                <w:rFonts w:ascii="Times New Roman" w:eastAsia="Times New Roman" w:hAnsi="Times New Roman" w:cs="Times New Roman"/>
                <w:bCs/>
                <w:color w:val="000000"/>
                <w:sz w:val="24"/>
                <w:szCs w:val="24"/>
                <w:lang w:bidi="en-US"/>
              </w:rPr>
            </w:pPr>
          </w:p>
        </w:tc>
        <w:tc>
          <w:tcPr>
            <w:tcW w:w="505" w:type="dxa"/>
            <w:tcBorders>
              <w:top w:val="single" w:sz="4" w:space="0" w:color="000000"/>
              <w:left w:val="single" w:sz="4" w:space="0" w:color="000000"/>
              <w:right w:val="single" w:sz="4" w:space="0" w:color="000000"/>
            </w:tcBorders>
          </w:tcPr>
          <w:p w14:paraId="277F4B7B" w14:textId="77777777" w:rsidR="00072AC0" w:rsidRPr="004F7119" w:rsidRDefault="00072AC0" w:rsidP="004F7119">
            <w:pPr>
              <w:spacing w:line="360" w:lineRule="auto"/>
              <w:ind w:right="55"/>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5 </w:t>
            </w:r>
          </w:p>
        </w:tc>
        <w:tc>
          <w:tcPr>
            <w:tcW w:w="1100" w:type="dxa"/>
            <w:tcBorders>
              <w:top w:val="single" w:sz="4" w:space="0" w:color="000000"/>
              <w:left w:val="single" w:sz="4" w:space="0" w:color="000000"/>
              <w:right w:val="single" w:sz="4" w:space="0" w:color="000000"/>
            </w:tcBorders>
          </w:tcPr>
          <w:p w14:paraId="597F801A" w14:textId="77777777" w:rsidR="00072AC0" w:rsidRPr="004F7119" w:rsidRDefault="00072AC0" w:rsidP="004F7119">
            <w:pPr>
              <w:spacing w:line="360" w:lineRule="auto"/>
              <w:ind w:right="53"/>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12 </w:t>
            </w:r>
          </w:p>
        </w:tc>
        <w:tc>
          <w:tcPr>
            <w:tcW w:w="1102" w:type="dxa"/>
            <w:tcBorders>
              <w:top w:val="single" w:sz="4" w:space="0" w:color="000000"/>
              <w:left w:val="single" w:sz="4" w:space="0" w:color="000000"/>
              <w:right w:val="single" w:sz="4" w:space="0" w:color="000000"/>
            </w:tcBorders>
          </w:tcPr>
          <w:p w14:paraId="0B625E29" w14:textId="77777777" w:rsidR="00072AC0" w:rsidRPr="004F7119" w:rsidRDefault="00072AC0" w:rsidP="004F7119">
            <w:pPr>
              <w:spacing w:line="360" w:lineRule="auto"/>
              <w:ind w:right="55"/>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6 </w:t>
            </w:r>
          </w:p>
        </w:tc>
        <w:tc>
          <w:tcPr>
            <w:tcW w:w="1042" w:type="dxa"/>
            <w:tcBorders>
              <w:top w:val="single" w:sz="4" w:space="0" w:color="000000"/>
              <w:left w:val="single" w:sz="4" w:space="0" w:color="000000"/>
              <w:right w:val="single" w:sz="4" w:space="0" w:color="000000"/>
            </w:tcBorders>
          </w:tcPr>
          <w:p w14:paraId="57C2EFE8" w14:textId="77777777" w:rsidR="00072AC0" w:rsidRPr="004F7119" w:rsidRDefault="00072AC0" w:rsidP="004F7119">
            <w:pPr>
              <w:spacing w:line="360" w:lineRule="auto"/>
              <w:ind w:right="55"/>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5 </w:t>
            </w:r>
          </w:p>
        </w:tc>
        <w:tc>
          <w:tcPr>
            <w:tcW w:w="1042" w:type="dxa"/>
            <w:tcBorders>
              <w:top w:val="single" w:sz="4" w:space="0" w:color="000000"/>
              <w:left w:val="single" w:sz="4" w:space="0" w:color="000000"/>
              <w:right w:val="single" w:sz="6" w:space="0" w:color="auto"/>
            </w:tcBorders>
          </w:tcPr>
          <w:p w14:paraId="6C7A8D24" w14:textId="77777777" w:rsidR="00072AC0" w:rsidRPr="004F7119" w:rsidRDefault="00072AC0" w:rsidP="004F7119">
            <w:pPr>
              <w:spacing w:line="360" w:lineRule="auto"/>
              <w:ind w:right="53"/>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 </w:t>
            </w:r>
          </w:p>
        </w:tc>
        <w:tc>
          <w:tcPr>
            <w:tcW w:w="0" w:type="auto"/>
            <w:vMerge/>
            <w:tcBorders>
              <w:left w:val="single" w:sz="6" w:space="0" w:color="auto"/>
              <w:right w:val="single" w:sz="6" w:space="0" w:color="auto"/>
            </w:tcBorders>
          </w:tcPr>
          <w:p w14:paraId="34859391" w14:textId="77777777" w:rsidR="00072AC0" w:rsidRPr="004F7119" w:rsidRDefault="00072AC0" w:rsidP="004F7119">
            <w:pPr>
              <w:spacing w:line="360" w:lineRule="auto"/>
              <w:jc w:val="both"/>
              <w:rPr>
                <w:rFonts w:ascii="Times New Roman" w:eastAsia="Times New Roman" w:hAnsi="Times New Roman" w:cs="Times New Roman"/>
                <w:color w:val="000000"/>
                <w:sz w:val="24"/>
                <w:szCs w:val="24"/>
                <w:lang w:bidi="en-US"/>
              </w:rPr>
            </w:pPr>
          </w:p>
        </w:tc>
        <w:tc>
          <w:tcPr>
            <w:tcW w:w="1136" w:type="dxa"/>
            <w:tcBorders>
              <w:top w:val="single" w:sz="4" w:space="0" w:color="000000"/>
              <w:left w:val="single" w:sz="6" w:space="0" w:color="auto"/>
              <w:bottom w:val="single" w:sz="4" w:space="0" w:color="auto"/>
              <w:right w:val="single" w:sz="6" w:space="0" w:color="auto"/>
            </w:tcBorders>
          </w:tcPr>
          <w:p w14:paraId="037AF453" w14:textId="77777777" w:rsidR="00072AC0" w:rsidRPr="004F7119" w:rsidRDefault="00072AC0" w:rsidP="004F7119">
            <w:pPr>
              <w:spacing w:line="360" w:lineRule="auto"/>
              <w:ind w:right="6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12.3,5 </w:t>
            </w:r>
          </w:p>
        </w:tc>
        <w:tc>
          <w:tcPr>
            <w:tcW w:w="0" w:type="auto"/>
            <w:vMerge/>
            <w:tcBorders>
              <w:left w:val="single" w:sz="6" w:space="0" w:color="auto"/>
              <w:bottom w:val="single" w:sz="4" w:space="0" w:color="auto"/>
              <w:right w:val="single" w:sz="6" w:space="0" w:color="auto"/>
            </w:tcBorders>
          </w:tcPr>
          <w:p w14:paraId="1EFBD50B" w14:textId="77777777" w:rsidR="00072AC0" w:rsidRPr="004F7119" w:rsidRDefault="00072AC0" w:rsidP="004F7119">
            <w:pPr>
              <w:spacing w:line="360" w:lineRule="auto"/>
              <w:ind w:left="8"/>
              <w:jc w:val="both"/>
              <w:rPr>
                <w:rFonts w:ascii="Times New Roman" w:eastAsia="Times New Roman" w:hAnsi="Times New Roman" w:cs="Times New Roman"/>
                <w:color w:val="000000"/>
                <w:sz w:val="24"/>
                <w:szCs w:val="24"/>
                <w:lang w:bidi="en-US"/>
              </w:rPr>
            </w:pPr>
          </w:p>
        </w:tc>
        <w:tc>
          <w:tcPr>
            <w:tcW w:w="1015" w:type="dxa"/>
            <w:tcBorders>
              <w:top w:val="single" w:sz="4" w:space="0" w:color="000000"/>
              <w:left w:val="single" w:sz="6" w:space="0" w:color="auto"/>
              <w:bottom w:val="single" w:sz="4" w:space="0" w:color="auto"/>
              <w:right w:val="single" w:sz="4" w:space="0" w:color="000000"/>
            </w:tcBorders>
          </w:tcPr>
          <w:p w14:paraId="3E28C603" w14:textId="77777777" w:rsidR="00072AC0" w:rsidRPr="004F7119" w:rsidRDefault="00072AC0"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0.3.</w:t>
            </w:r>
          </w:p>
          <w:p w14:paraId="3D4131B7" w14:textId="77777777" w:rsidR="00072AC0" w:rsidRPr="004F7119" w:rsidRDefault="00072AC0"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869</w:t>
            </w:r>
          </w:p>
        </w:tc>
      </w:tr>
      <w:tr w:rsidR="000514DE" w:rsidRPr="004F7119" w14:paraId="4CAC00AC" w14:textId="77777777" w:rsidTr="000514DE">
        <w:trPr>
          <w:trHeight w:val="573"/>
        </w:trPr>
        <w:tc>
          <w:tcPr>
            <w:tcW w:w="1449" w:type="dxa"/>
            <w:vMerge w:val="restart"/>
            <w:tcBorders>
              <w:top w:val="single" w:sz="4" w:space="0" w:color="000000"/>
              <w:left w:val="single" w:sz="4" w:space="0" w:color="000000"/>
              <w:right w:val="single" w:sz="4" w:space="0" w:color="000000"/>
            </w:tcBorders>
          </w:tcPr>
          <w:p w14:paraId="384AA731" w14:textId="77777777" w:rsidR="000514DE" w:rsidRPr="004F7119" w:rsidRDefault="000514DE" w:rsidP="004F7119">
            <w:pPr>
              <w:spacing w:line="360" w:lineRule="auto"/>
              <w:ind w:right="55"/>
              <w:jc w:val="both"/>
              <w:rPr>
                <w:rFonts w:ascii="Times New Roman" w:eastAsia="Times New Roman" w:hAnsi="Times New Roman" w:cs="Times New Roman"/>
                <w:bCs/>
                <w:color w:val="000000"/>
                <w:sz w:val="24"/>
                <w:szCs w:val="24"/>
                <w:lang w:bidi="en-US"/>
              </w:rPr>
            </w:pPr>
          </w:p>
          <w:p w14:paraId="22FCC94F" w14:textId="77777777" w:rsidR="000514DE" w:rsidRPr="004F7119" w:rsidRDefault="000514DE" w:rsidP="004F7119">
            <w:pPr>
              <w:spacing w:line="360" w:lineRule="auto"/>
              <w:ind w:right="55"/>
              <w:jc w:val="both"/>
              <w:rPr>
                <w:rFonts w:ascii="Times New Roman" w:eastAsia="Times New Roman" w:hAnsi="Times New Roman" w:cs="Times New Roman"/>
                <w:bCs/>
                <w:color w:val="000000"/>
                <w:sz w:val="24"/>
                <w:szCs w:val="24"/>
                <w:lang w:bidi="en-US"/>
              </w:rPr>
            </w:pPr>
          </w:p>
          <w:p w14:paraId="56C3B29D" w14:textId="77777777" w:rsidR="000514DE" w:rsidRPr="004F7119" w:rsidRDefault="000514DE" w:rsidP="004F7119">
            <w:pPr>
              <w:spacing w:line="360" w:lineRule="auto"/>
              <w:ind w:right="55"/>
              <w:jc w:val="both"/>
              <w:rPr>
                <w:rFonts w:ascii="Times New Roman" w:eastAsia="Times New Roman" w:hAnsi="Times New Roman" w:cs="Times New Roman"/>
                <w:bCs/>
                <w:color w:val="000000"/>
                <w:sz w:val="24"/>
                <w:szCs w:val="24"/>
                <w:lang w:bidi="en-US"/>
              </w:rPr>
            </w:pPr>
          </w:p>
          <w:p w14:paraId="2CA825DA" w14:textId="77777777" w:rsidR="000514DE" w:rsidRPr="004F7119" w:rsidRDefault="000514DE" w:rsidP="004F7119">
            <w:pPr>
              <w:spacing w:line="360" w:lineRule="auto"/>
              <w:ind w:right="55"/>
              <w:jc w:val="both"/>
              <w:rPr>
                <w:rFonts w:ascii="Times New Roman" w:eastAsia="Times New Roman" w:hAnsi="Times New Roman" w:cs="Times New Roman"/>
                <w:bCs/>
                <w:color w:val="000000"/>
                <w:sz w:val="24"/>
                <w:szCs w:val="24"/>
                <w:lang w:bidi="en-US"/>
              </w:rPr>
            </w:pPr>
          </w:p>
          <w:p w14:paraId="49C0D67D" w14:textId="77777777" w:rsidR="000514DE" w:rsidRPr="004F7119" w:rsidRDefault="000514DE" w:rsidP="004F7119">
            <w:pPr>
              <w:spacing w:line="360" w:lineRule="auto"/>
              <w:ind w:right="55"/>
              <w:jc w:val="both"/>
              <w:rPr>
                <w:rFonts w:ascii="Times New Roman" w:eastAsia="Times New Roman" w:hAnsi="Times New Roman" w:cs="Times New Roman"/>
                <w:bCs/>
                <w:color w:val="000000"/>
                <w:sz w:val="24"/>
                <w:szCs w:val="24"/>
                <w:lang w:bidi="en-US"/>
              </w:rPr>
            </w:pPr>
          </w:p>
          <w:p w14:paraId="05F15F64" w14:textId="77777777" w:rsidR="000514DE" w:rsidRPr="004F7119" w:rsidRDefault="000514DE" w:rsidP="004F7119">
            <w:pPr>
              <w:spacing w:line="360" w:lineRule="auto"/>
              <w:ind w:right="55"/>
              <w:jc w:val="both"/>
              <w:rPr>
                <w:rFonts w:ascii="Times New Roman" w:eastAsia="Times New Roman" w:hAnsi="Times New Roman" w:cs="Times New Roman"/>
                <w:bCs/>
                <w:color w:val="000000"/>
                <w:sz w:val="24"/>
                <w:szCs w:val="24"/>
                <w:lang w:bidi="en-US"/>
              </w:rPr>
            </w:pPr>
          </w:p>
          <w:p w14:paraId="17E53AF9" w14:textId="77777777" w:rsidR="000514DE" w:rsidRPr="004F7119" w:rsidRDefault="000514DE" w:rsidP="004F7119">
            <w:pPr>
              <w:spacing w:line="360" w:lineRule="auto"/>
              <w:ind w:right="55"/>
              <w:jc w:val="both"/>
              <w:rPr>
                <w:rFonts w:ascii="Times New Roman" w:eastAsia="Times New Roman" w:hAnsi="Times New Roman" w:cs="Times New Roman"/>
                <w:bCs/>
                <w:color w:val="000000"/>
                <w:sz w:val="24"/>
                <w:szCs w:val="24"/>
                <w:lang w:bidi="en-US"/>
              </w:rPr>
            </w:pPr>
          </w:p>
          <w:p w14:paraId="50142C69" w14:textId="77777777" w:rsidR="000514DE" w:rsidRPr="004F7119" w:rsidRDefault="000514DE" w:rsidP="004F7119">
            <w:pPr>
              <w:spacing w:line="360" w:lineRule="auto"/>
              <w:ind w:right="55"/>
              <w:jc w:val="both"/>
              <w:rPr>
                <w:rFonts w:ascii="Times New Roman" w:eastAsia="Times New Roman" w:hAnsi="Times New Roman" w:cs="Times New Roman"/>
                <w:bCs/>
                <w:color w:val="000000"/>
                <w:sz w:val="24"/>
                <w:szCs w:val="24"/>
                <w:lang w:bidi="en-US"/>
              </w:rPr>
            </w:pPr>
            <w:r w:rsidRPr="004F7119">
              <w:rPr>
                <w:rFonts w:ascii="Times New Roman" w:eastAsia="Times New Roman" w:hAnsi="Times New Roman" w:cs="Times New Roman"/>
                <w:bCs/>
                <w:color w:val="000000"/>
                <w:sz w:val="24"/>
                <w:szCs w:val="24"/>
                <w:lang w:bidi="en-US"/>
              </w:rPr>
              <w:t>Formulated</w:t>
            </w:r>
          </w:p>
          <w:p w14:paraId="30F89CB3" w14:textId="77777777" w:rsidR="000514DE" w:rsidRPr="004F7119" w:rsidRDefault="000514DE" w:rsidP="004F7119">
            <w:pPr>
              <w:spacing w:line="360" w:lineRule="auto"/>
              <w:ind w:right="55"/>
              <w:jc w:val="both"/>
              <w:rPr>
                <w:rFonts w:ascii="Times New Roman" w:eastAsia="Times New Roman" w:hAnsi="Times New Roman" w:cs="Times New Roman"/>
                <w:bCs/>
                <w:color w:val="000000"/>
                <w:sz w:val="24"/>
                <w:szCs w:val="24"/>
                <w:lang w:bidi="en-US"/>
              </w:rPr>
            </w:pPr>
            <w:r w:rsidRPr="004F7119">
              <w:rPr>
                <w:rFonts w:ascii="Times New Roman" w:eastAsia="Times New Roman" w:hAnsi="Times New Roman" w:cs="Times New Roman"/>
                <w:bCs/>
                <w:color w:val="000000"/>
                <w:sz w:val="24"/>
                <w:szCs w:val="24"/>
                <w:lang w:bidi="en-US"/>
              </w:rPr>
              <w:t>Drugs</w:t>
            </w:r>
          </w:p>
        </w:tc>
        <w:tc>
          <w:tcPr>
            <w:tcW w:w="505" w:type="dxa"/>
            <w:tcBorders>
              <w:top w:val="single" w:sz="4" w:space="0" w:color="000000"/>
              <w:left w:val="single" w:sz="4" w:space="0" w:color="000000"/>
              <w:bottom w:val="single" w:sz="4" w:space="0" w:color="000000"/>
              <w:right w:val="single" w:sz="4" w:space="0" w:color="000000"/>
            </w:tcBorders>
          </w:tcPr>
          <w:p w14:paraId="4CA04FBA" w14:textId="77777777" w:rsidR="000514DE" w:rsidRPr="004F7119" w:rsidRDefault="000514DE" w:rsidP="004F7119">
            <w:pPr>
              <w:spacing w:line="360" w:lineRule="auto"/>
              <w:ind w:right="55"/>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lastRenderedPageBreak/>
              <w:t>1</w:t>
            </w:r>
          </w:p>
        </w:tc>
        <w:tc>
          <w:tcPr>
            <w:tcW w:w="1100" w:type="dxa"/>
            <w:tcBorders>
              <w:top w:val="single" w:sz="4" w:space="0" w:color="000000"/>
              <w:left w:val="single" w:sz="4" w:space="0" w:color="000000"/>
              <w:bottom w:val="single" w:sz="4" w:space="0" w:color="000000"/>
              <w:right w:val="single" w:sz="4" w:space="0" w:color="000000"/>
            </w:tcBorders>
          </w:tcPr>
          <w:p w14:paraId="3D1F5E19" w14:textId="77777777" w:rsidR="000514DE" w:rsidRPr="004F7119" w:rsidRDefault="000514DE" w:rsidP="004F7119">
            <w:pPr>
              <w:spacing w:line="360" w:lineRule="auto"/>
              <w:ind w:right="53"/>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11</w:t>
            </w:r>
          </w:p>
        </w:tc>
        <w:tc>
          <w:tcPr>
            <w:tcW w:w="1102" w:type="dxa"/>
            <w:tcBorders>
              <w:top w:val="single" w:sz="4" w:space="0" w:color="000000"/>
              <w:left w:val="single" w:sz="4" w:space="0" w:color="000000"/>
              <w:bottom w:val="single" w:sz="4" w:space="0" w:color="000000"/>
              <w:right w:val="single" w:sz="4" w:space="0" w:color="000000"/>
            </w:tcBorders>
          </w:tcPr>
          <w:p w14:paraId="7769C284" w14:textId="77777777" w:rsidR="000514DE" w:rsidRPr="004F7119" w:rsidRDefault="000514DE" w:rsidP="004F7119">
            <w:pPr>
              <w:spacing w:line="360" w:lineRule="auto"/>
              <w:ind w:right="55"/>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3</w:t>
            </w:r>
          </w:p>
        </w:tc>
        <w:tc>
          <w:tcPr>
            <w:tcW w:w="1042" w:type="dxa"/>
            <w:tcBorders>
              <w:top w:val="single" w:sz="4" w:space="0" w:color="000000"/>
              <w:left w:val="single" w:sz="4" w:space="0" w:color="000000"/>
              <w:bottom w:val="single" w:sz="4" w:space="0" w:color="000000"/>
              <w:right w:val="single" w:sz="4" w:space="0" w:color="000000"/>
            </w:tcBorders>
          </w:tcPr>
          <w:p w14:paraId="2F582F33" w14:textId="77777777" w:rsidR="000514DE" w:rsidRPr="004F7119" w:rsidRDefault="000514DE" w:rsidP="004F7119">
            <w:pPr>
              <w:spacing w:line="360" w:lineRule="auto"/>
              <w:ind w:right="55"/>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4 </w:t>
            </w:r>
          </w:p>
        </w:tc>
        <w:tc>
          <w:tcPr>
            <w:tcW w:w="1042" w:type="dxa"/>
            <w:tcBorders>
              <w:top w:val="single" w:sz="4" w:space="0" w:color="000000"/>
              <w:left w:val="single" w:sz="4" w:space="0" w:color="000000"/>
              <w:bottom w:val="single" w:sz="4" w:space="0" w:color="000000"/>
              <w:right w:val="single" w:sz="6" w:space="0" w:color="auto"/>
            </w:tcBorders>
          </w:tcPr>
          <w:p w14:paraId="65178B12" w14:textId="77777777" w:rsidR="000514DE" w:rsidRPr="004F7119" w:rsidRDefault="000514DE" w:rsidP="004F7119">
            <w:pPr>
              <w:spacing w:line="360" w:lineRule="auto"/>
              <w:ind w:right="53"/>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 </w:t>
            </w:r>
          </w:p>
        </w:tc>
        <w:tc>
          <w:tcPr>
            <w:tcW w:w="0" w:type="auto"/>
            <w:vMerge/>
            <w:tcBorders>
              <w:left w:val="single" w:sz="6" w:space="0" w:color="auto"/>
              <w:right w:val="single" w:sz="6" w:space="0" w:color="auto"/>
            </w:tcBorders>
          </w:tcPr>
          <w:p w14:paraId="533F1FAF" w14:textId="77777777" w:rsidR="000514DE" w:rsidRPr="004F7119" w:rsidRDefault="000514DE" w:rsidP="004F7119">
            <w:pPr>
              <w:spacing w:line="360" w:lineRule="auto"/>
              <w:jc w:val="both"/>
              <w:rPr>
                <w:rFonts w:ascii="Times New Roman" w:eastAsia="Times New Roman" w:hAnsi="Times New Roman" w:cs="Times New Roman"/>
                <w:color w:val="000000"/>
                <w:sz w:val="24"/>
                <w:szCs w:val="24"/>
                <w:lang w:bidi="en-US"/>
              </w:rPr>
            </w:pPr>
          </w:p>
        </w:tc>
        <w:tc>
          <w:tcPr>
            <w:tcW w:w="1136" w:type="dxa"/>
            <w:tcBorders>
              <w:top w:val="single" w:sz="4" w:space="0" w:color="000000"/>
              <w:left w:val="single" w:sz="6" w:space="0" w:color="auto"/>
              <w:bottom w:val="single" w:sz="4" w:space="0" w:color="000000"/>
              <w:right w:val="single" w:sz="6" w:space="0" w:color="auto"/>
            </w:tcBorders>
          </w:tcPr>
          <w:p w14:paraId="37AF56DD" w14:textId="77777777" w:rsidR="000514DE" w:rsidRPr="004F7119" w:rsidRDefault="000514DE" w:rsidP="004F7119">
            <w:pPr>
              <w:spacing w:line="360" w:lineRule="auto"/>
              <w:ind w:right="6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11.15,</w:t>
            </w:r>
          </w:p>
          <w:p w14:paraId="5CA43167" w14:textId="77777777" w:rsidR="000514DE" w:rsidRPr="004F7119" w:rsidRDefault="000514DE" w:rsidP="004F7119">
            <w:pPr>
              <w:spacing w:line="360" w:lineRule="auto"/>
              <w:ind w:right="6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4</w:t>
            </w:r>
          </w:p>
        </w:tc>
        <w:tc>
          <w:tcPr>
            <w:tcW w:w="0" w:type="auto"/>
            <w:vMerge w:val="restart"/>
            <w:tcBorders>
              <w:top w:val="single" w:sz="4" w:space="0" w:color="auto"/>
              <w:left w:val="single" w:sz="6" w:space="0" w:color="auto"/>
              <w:right w:val="single" w:sz="6" w:space="0" w:color="auto"/>
            </w:tcBorders>
          </w:tcPr>
          <w:p w14:paraId="22082372" w14:textId="77777777" w:rsidR="000514DE" w:rsidRPr="004F7119" w:rsidRDefault="000514DE" w:rsidP="004F7119">
            <w:pPr>
              <w:spacing w:line="360" w:lineRule="auto"/>
              <w:ind w:left="8"/>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 </w:t>
            </w:r>
          </w:p>
          <w:p w14:paraId="2D449CE3" w14:textId="77777777" w:rsidR="000514DE" w:rsidRPr="004F7119" w:rsidRDefault="000514DE" w:rsidP="004F7119">
            <w:pPr>
              <w:spacing w:line="360" w:lineRule="auto"/>
              <w:ind w:left="8"/>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 </w:t>
            </w:r>
          </w:p>
          <w:p w14:paraId="3C438D74" w14:textId="77777777" w:rsidR="000514DE" w:rsidRPr="004F7119" w:rsidRDefault="000514DE" w:rsidP="004F7119">
            <w:pPr>
              <w:spacing w:line="360" w:lineRule="auto"/>
              <w:ind w:left="8"/>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 </w:t>
            </w:r>
          </w:p>
          <w:p w14:paraId="06965E94" w14:textId="77777777" w:rsidR="000514DE" w:rsidRPr="004F7119" w:rsidRDefault="000514DE" w:rsidP="004F7119">
            <w:pPr>
              <w:spacing w:line="360" w:lineRule="auto"/>
              <w:ind w:left="58"/>
              <w:jc w:val="both"/>
              <w:rPr>
                <w:rFonts w:ascii="Times New Roman" w:eastAsia="Times New Roman" w:hAnsi="Times New Roman" w:cs="Times New Roman"/>
                <w:color w:val="000000"/>
                <w:sz w:val="24"/>
                <w:szCs w:val="24"/>
                <w:lang w:bidi="en-US"/>
              </w:rPr>
            </w:pPr>
          </w:p>
          <w:p w14:paraId="51B71986" w14:textId="77777777" w:rsidR="000514DE" w:rsidRPr="004F7119" w:rsidRDefault="000514DE" w:rsidP="004F7119">
            <w:pPr>
              <w:spacing w:line="360" w:lineRule="auto"/>
              <w:ind w:left="58"/>
              <w:jc w:val="both"/>
              <w:rPr>
                <w:rFonts w:ascii="Times New Roman" w:eastAsia="Times New Roman" w:hAnsi="Times New Roman" w:cs="Times New Roman"/>
                <w:color w:val="000000"/>
                <w:sz w:val="24"/>
                <w:szCs w:val="24"/>
                <w:lang w:bidi="en-US"/>
              </w:rPr>
            </w:pPr>
          </w:p>
          <w:p w14:paraId="785B07A3" w14:textId="77777777" w:rsidR="000514DE" w:rsidRPr="004F7119" w:rsidRDefault="000514DE" w:rsidP="004F7119">
            <w:pPr>
              <w:spacing w:line="360" w:lineRule="auto"/>
              <w:ind w:left="58"/>
              <w:jc w:val="both"/>
              <w:rPr>
                <w:rFonts w:ascii="Times New Roman" w:eastAsia="Times New Roman" w:hAnsi="Times New Roman" w:cs="Times New Roman"/>
                <w:color w:val="000000"/>
                <w:sz w:val="24"/>
                <w:szCs w:val="24"/>
                <w:lang w:bidi="en-US"/>
              </w:rPr>
            </w:pPr>
          </w:p>
          <w:p w14:paraId="5740EFE0" w14:textId="77777777" w:rsidR="000514DE" w:rsidRPr="004F7119" w:rsidRDefault="000514DE" w:rsidP="004F7119">
            <w:pPr>
              <w:spacing w:line="360" w:lineRule="auto"/>
              <w:ind w:left="58"/>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lastRenderedPageBreak/>
              <w:t>11,4</w:t>
            </w:r>
          </w:p>
          <w:p w14:paraId="713F415C" w14:textId="77777777" w:rsidR="000514DE" w:rsidRPr="004F7119" w:rsidRDefault="000514DE" w:rsidP="004F7119">
            <w:pPr>
              <w:spacing w:line="360" w:lineRule="auto"/>
              <w:ind w:left="58"/>
              <w:jc w:val="both"/>
              <w:rPr>
                <w:rFonts w:ascii="Times New Roman" w:eastAsia="Times New Roman" w:hAnsi="Times New Roman" w:cs="Times New Roman"/>
                <w:color w:val="000000"/>
                <w:sz w:val="24"/>
                <w:szCs w:val="24"/>
                <w:lang w:bidi="en-US"/>
              </w:rPr>
            </w:pPr>
          </w:p>
          <w:p w14:paraId="22BB5039" w14:textId="77777777" w:rsidR="000514DE" w:rsidRPr="004F7119" w:rsidRDefault="000514DE" w:rsidP="004F7119">
            <w:pPr>
              <w:spacing w:line="360" w:lineRule="auto"/>
              <w:ind w:left="58"/>
              <w:jc w:val="both"/>
              <w:rPr>
                <w:rFonts w:ascii="Times New Roman" w:eastAsia="Times New Roman" w:hAnsi="Times New Roman" w:cs="Times New Roman"/>
                <w:color w:val="000000"/>
                <w:sz w:val="24"/>
                <w:szCs w:val="24"/>
                <w:lang w:bidi="en-US"/>
              </w:rPr>
            </w:pPr>
          </w:p>
          <w:p w14:paraId="07016078" w14:textId="77777777" w:rsidR="000514DE" w:rsidRPr="004F7119" w:rsidRDefault="000514DE" w:rsidP="004F7119">
            <w:pPr>
              <w:spacing w:line="360" w:lineRule="auto"/>
              <w:ind w:left="58"/>
              <w:jc w:val="both"/>
              <w:rPr>
                <w:rFonts w:ascii="Times New Roman" w:eastAsia="Times New Roman" w:hAnsi="Times New Roman" w:cs="Times New Roman"/>
                <w:color w:val="000000"/>
                <w:sz w:val="24"/>
                <w:szCs w:val="24"/>
                <w:lang w:bidi="en-US"/>
              </w:rPr>
            </w:pPr>
          </w:p>
          <w:p w14:paraId="5ADE9330" w14:textId="77777777" w:rsidR="000514DE" w:rsidRPr="004F7119" w:rsidRDefault="000514DE" w:rsidP="004F7119">
            <w:pPr>
              <w:spacing w:line="360" w:lineRule="auto"/>
              <w:ind w:left="58"/>
              <w:jc w:val="both"/>
              <w:rPr>
                <w:rFonts w:ascii="Times New Roman" w:eastAsia="Times New Roman" w:hAnsi="Times New Roman" w:cs="Times New Roman"/>
                <w:color w:val="000000"/>
                <w:sz w:val="24"/>
                <w:szCs w:val="24"/>
                <w:lang w:bidi="en-US"/>
              </w:rPr>
            </w:pPr>
          </w:p>
          <w:p w14:paraId="27C1901A" w14:textId="77777777" w:rsidR="000514DE" w:rsidRPr="004F7119" w:rsidRDefault="000514DE" w:rsidP="004F7119">
            <w:pPr>
              <w:spacing w:line="360" w:lineRule="auto"/>
              <w:ind w:left="58"/>
              <w:jc w:val="both"/>
              <w:rPr>
                <w:rFonts w:ascii="Times New Roman" w:eastAsia="Times New Roman" w:hAnsi="Times New Roman" w:cs="Times New Roman"/>
                <w:color w:val="000000"/>
                <w:sz w:val="24"/>
                <w:szCs w:val="24"/>
                <w:lang w:bidi="en-US"/>
              </w:rPr>
            </w:pPr>
          </w:p>
          <w:p w14:paraId="47C1EBFE" w14:textId="77777777" w:rsidR="000514DE" w:rsidRPr="004F7119" w:rsidRDefault="000514DE" w:rsidP="004F7119">
            <w:pPr>
              <w:spacing w:line="360" w:lineRule="auto"/>
              <w:ind w:right="55"/>
              <w:jc w:val="both"/>
              <w:rPr>
                <w:rFonts w:ascii="Times New Roman" w:eastAsia="Times New Roman" w:hAnsi="Times New Roman" w:cs="Times New Roman"/>
                <w:color w:val="000000"/>
                <w:sz w:val="24"/>
                <w:szCs w:val="24"/>
                <w:lang w:bidi="en-US"/>
              </w:rPr>
            </w:pPr>
          </w:p>
        </w:tc>
        <w:tc>
          <w:tcPr>
            <w:tcW w:w="1015" w:type="dxa"/>
            <w:tcBorders>
              <w:top w:val="single" w:sz="4" w:space="0" w:color="000000"/>
              <w:left w:val="single" w:sz="6" w:space="0" w:color="auto"/>
              <w:bottom w:val="single" w:sz="4" w:space="0" w:color="000000"/>
              <w:right w:val="single" w:sz="4" w:space="0" w:color="000000"/>
            </w:tcBorders>
          </w:tcPr>
          <w:p w14:paraId="7587521A" w14:textId="77777777" w:rsidR="000514DE" w:rsidRPr="004F7119" w:rsidRDefault="000514DE"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lastRenderedPageBreak/>
              <w:t>1.3,</w:t>
            </w:r>
          </w:p>
          <w:p w14:paraId="63659FB0" w14:textId="77777777" w:rsidR="000514DE" w:rsidRPr="004F7119" w:rsidRDefault="000514DE"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0</w:t>
            </w:r>
          </w:p>
        </w:tc>
      </w:tr>
      <w:tr w:rsidR="000514DE" w:rsidRPr="004F7119" w14:paraId="1A0BFB48" w14:textId="77777777" w:rsidTr="000514DE">
        <w:trPr>
          <w:trHeight w:val="573"/>
        </w:trPr>
        <w:tc>
          <w:tcPr>
            <w:tcW w:w="1449" w:type="dxa"/>
            <w:vMerge/>
            <w:tcBorders>
              <w:left w:val="single" w:sz="4" w:space="0" w:color="000000"/>
              <w:right w:val="single" w:sz="4" w:space="0" w:color="000000"/>
            </w:tcBorders>
          </w:tcPr>
          <w:p w14:paraId="7DA2A93D" w14:textId="77777777" w:rsidR="000514DE" w:rsidRPr="004F7119" w:rsidRDefault="000514DE" w:rsidP="004F7119">
            <w:pPr>
              <w:spacing w:line="360" w:lineRule="auto"/>
              <w:ind w:right="55"/>
              <w:jc w:val="both"/>
              <w:rPr>
                <w:rFonts w:ascii="Times New Roman" w:eastAsia="Times New Roman" w:hAnsi="Times New Roman" w:cs="Times New Roman"/>
                <w:color w:val="000000"/>
                <w:sz w:val="24"/>
                <w:szCs w:val="24"/>
                <w:lang w:bidi="en-US"/>
              </w:rPr>
            </w:pPr>
          </w:p>
        </w:tc>
        <w:tc>
          <w:tcPr>
            <w:tcW w:w="505" w:type="dxa"/>
            <w:tcBorders>
              <w:top w:val="single" w:sz="4" w:space="0" w:color="000000"/>
              <w:left w:val="single" w:sz="4" w:space="0" w:color="000000"/>
              <w:bottom w:val="single" w:sz="4" w:space="0" w:color="000000"/>
              <w:right w:val="single" w:sz="4" w:space="0" w:color="000000"/>
            </w:tcBorders>
          </w:tcPr>
          <w:p w14:paraId="6443726F" w14:textId="77777777" w:rsidR="000514DE" w:rsidRPr="004F7119" w:rsidRDefault="000514DE" w:rsidP="004F7119">
            <w:pPr>
              <w:spacing w:line="360" w:lineRule="auto"/>
              <w:ind w:right="55"/>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2</w:t>
            </w:r>
          </w:p>
        </w:tc>
        <w:tc>
          <w:tcPr>
            <w:tcW w:w="1100" w:type="dxa"/>
            <w:tcBorders>
              <w:top w:val="single" w:sz="4" w:space="0" w:color="000000"/>
              <w:left w:val="single" w:sz="4" w:space="0" w:color="000000"/>
              <w:bottom w:val="single" w:sz="4" w:space="0" w:color="000000"/>
              <w:right w:val="single" w:sz="4" w:space="0" w:color="000000"/>
            </w:tcBorders>
          </w:tcPr>
          <w:p w14:paraId="0A89EE1C" w14:textId="77777777" w:rsidR="000514DE" w:rsidRPr="004F7119" w:rsidRDefault="000514DE" w:rsidP="004F7119">
            <w:pPr>
              <w:spacing w:line="360" w:lineRule="auto"/>
              <w:ind w:right="53"/>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10.9</w:t>
            </w:r>
          </w:p>
        </w:tc>
        <w:tc>
          <w:tcPr>
            <w:tcW w:w="1102" w:type="dxa"/>
            <w:tcBorders>
              <w:top w:val="single" w:sz="4" w:space="0" w:color="000000"/>
              <w:left w:val="single" w:sz="4" w:space="0" w:color="000000"/>
              <w:bottom w:val="single" w:sz="4" w:space="0" w:color="000000"/>
              <w:right w:val="single" w:sz="4" w:space="0" w:color="000000"/>
            </w:tcBorders>
          </w:tcPr>
          <w:p w14:paraId="68805D38" w14:textId="77777777" w:rsidR="000514DE" w:rsidRPr="004F7119" w:rsidRDefault="000514DE" w:rsidP="004F7119">
            <w:pPr>
              <w:spacing w:line="360" w:lineRule="auto"/>
              <w:ind w:right="55"/>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3.1</w:t>
            </w:r>
          </w:p>
        </w:tc>
        <w:tc>
          <w:tcPr>
            <w:tcW w:w="1042" w:type="dxa"/>
            <w:tcBorders>
              <w:top w:val="single" w:sz="4" w:space="0" w:color="000000"/>
              <w:left w:val="single" w:sz="4" w:space="0" w:color="000000"/>
              <w:bottom w:val="single" w:sz="4" w:space="0" w:color="000000"/>
              <w:right w:val="single" w:sz="4" w:space="0" w:color="000000"/>
            </w:tcBorders>
          </w:tcPr>
          <w:p w14:paraId="1F851E43" w14:textId="77777777" w:rsidR="000514DE" w:rsidRPr="004F7119" w:rsidRDefault="000514DE" w:rsidP="004F7119">
            <w:pPr>
              <w:spacing w:line="360" w:lineRule="auto"/>
              <w:ind w:right="55"/>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4</w:t>
            </w:r>
          </w:p>
        </w:tc>
        <w:tc>
          <w:tcPr>
            <w:tcW w:w="1042" w:type="dxa"/>
            <w:tcBorders>
              <w:top w:val="single" w:sz="4" w:space="0" w:color="000000"/>
              <w:left w:val="single" w:sz="4" w:space="0" w:color="000000"/>
              <w:bottom w:val="single" w:sz="4" w:space="0" w:color="000000"/>
              <w:right w:val="single" w:sz="6" w:space="0" w:color="auto"/>
            </w:tcBorders>
          </w:tcPr>
          <w:p w14:paraId="50E6BFEA" w14:textId="77777777" w:rsidR="000514DE" w:rsidRPr="004F7119" w:rsidRDefault="000514DE" w:rsidP="004F7119">
            <w:pPr>
              <w:spacing w:line="360" w:lineRule="auto"/>
              <w:ind w:right="53"/>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 </w:t>
            </w:r>
          </w:p>
        </w:tc>
        <w:tc>
          <w:tcPr>
            <w:tcW w:w="0" w:type="auto"/>
            <w:vMerge/>
            <w:tcBorders>
              <w:left w:val="single" w:sz="6" w:space="0" w:color="auto"/>
              <w:right w:val="single" w:sz="6" w:space="0" w:color="auto"/>
            </w:tcBorders>
          </w:tcPr>
          <w:p w14:paraId="3F5D4A1A" w14:textId="77777777" w:rsidR="000514DE" w:rsidRPr="004F7119" w:rsidRDefault="000514DE" w:rsidP="004F7119">
            <w:pPr>
              <w:spacing w:line="360" w:lineRule="auto"/>
              <w:jc w:val="both"/>
              <w:rPr>
                <w:rFonts w:ascii="Times New Roman" w:eastAsia="Times New Roman" w:hAnsi="Times New Roman" w:cs="Times New Roman"/>
                <w:color w:val="000000"/>
                <w:sz w:val="24"/>
                <w:szCs w:val="24"/>
                <w:lang w:bidi="en-US"/>
              </w:rPr>
            </w:pPr>
          </w:p>
        </w:tc>
        <w:tc>
          <w:tcPr>
            <w:tcW w:w="1136" w:type="dxa"/>
            <w:tcBorders>
              <w:top w:val="single" w:sz="4" w:space="0" w:color="000000"/>
              <w:left w:val="single" w:sz="6" w:space="0" w:color="auto"/>
              <w:bottom w:val="single" w:sz="4" w:space="0" w:color="000000"/>
              <w:right w:val="single" w:sz="6" w:space="0" w:color="auto"/>
            </w:tcBorders>
          </w:tcPr>
          <w:p w14:paraId="78F095F8" w14:textId="77777777" w:rsidR="000514DE" w:rsidRPr="004F7119" w:rsidRDefault="000514DE" w:rsidP="004F7119">
            <w:pPr>
              <w:spacing w:line="360" w:lineRule="auto"/>
              <w:ind w:right="6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11,4.</w:t>
            </w:r>
          </w:p>
        </w:tc>
        <w:tc>
          <w:tcPr>
            <w:tcW w:w="0" w:type="auto"/>
            <w:vMerge/>
            <w:tcBorders>
              <w:left w:val="single" w:sz="6" w:space="0" w:color="auto"/>
              <w:right w:val="single" w:sz="6" w:space="0" w:color="auto"/>
            </w:tcBorders>
          </w:tcPr>
          <w:p w14:paraId="40B632B8" w14:textId="77777777" w:rsidR="000514DE" w:rsidRPr="004F7119" w:rsidRDefault="000514DE" w:rsidP="004F7119">
            <w:pPr>
              <w:spacing w:line="360" w:lineRule="auto"/>
              <w:jc w:val="both"/>
              <w:rPr>
                <w:rFonts w:ascii="Times New Roman" w:eastAsia="Times New Roman" w:hAnsi="Times New Roman" w:cs="Times New Roman"/>
                <w:color w:val="000000"/>
                <w:sz w:val="24"/>
                <w:szCs w:val="24"/>
                <w:lang w:bidi="en-US"/>
              </w:rPr>
            </w:pPr>
          </w:p>
        </w:tc>
        <w:tc>
          <w:tcPr>
            <w:tcW w:w="1015" w:type="dxa"/>
            <w:tcBorders>
              <w:top w:val="single" w:sz="4" w:space="0" w:color="000000"/>
              <w:left w:val="single" w:sz="6" w:space="0" w:color="auto"/>
              <w:bottom w:val="single" w:sz="4" w:space="0" w:color="000000"/>
              <w:right w:val="single" w:sz="4" w:space="0" w:color="000000"/>
            </w:tcBorders>
          </w:tcPr>
          <w:p w14:paraId="28C49EC7" w14:textId="77777777" w:rsidR="000514DE" w:rsidRPr="004F7119" w:rsidRDefault="000514DE"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0,0</w:t>
            </w:r>
          </w:p>
        </w:tc>
      </w:tr>
      <w:tr w:rsidR="000514DE" w:rsidRPr="004F7119" w14:paraId="584770FA" w14:textId="77777777" w:rsidTr="000514DE">
        <w:trPr>
          <w:trHeight w:val="573"/>
        </w:trPr>
        <w:tc>
          <w:tcPr>
            <w:tcW w:w="1449" w:type="dxa"/>
            <w:vMerge/>
            <w:tcBorders>
              <w:left w:val="single" w:sz="4" w:space="0" w:color="000000"/>
              <w:right w:val="single" w:sz="4" w:space="0" w:color="000000"/>
            </w:tcBorders>
          </w:tcPr>
          <w:p w14:paraId="58B3BB77" w14:textId="77777777" w:rsidR="000514DE" w:rsidRPr="004F7119" w:rsidRDefault="000514DE" w:rsidP="004F7119">
            <w:pPr>
              <w:spacing w:line="360" w:lineRule="auto"/>
              <w:ind w:left="65"/>
              <w:jc w:val="both"/>
              <w:rPr>
                <w:rFonts w:ascii="Times New Roman" w:eastAsia="Times New Roman" w:hAnsi="Times New Roman" w:cs="Times New Roman"/>
                <w:b/>
                <w:color w:val="000000"/>
                <w:sz w:val="24"/>
                <w:szCs w:val="24"/>
                <w:lang w:bidi="en-US"/>
              </w:rPr>
            </w:pPr>
          </w:p>
        </w:tc>
        <w:tc>
          <w:tcPr>
            <w:tcW w:w="505" w:type="dxa"/>
            <w:tcBorders>
              <w:top w:val="single" w:sz="4" w:space="0" w:color="000000"/>
              <w:left w:val="single" w:sz="4" w:space="0" w:color="000000"/>
              <w:bottom w:val="single" w:sz="4" w:space="0" w:color="000000"/>
              <w:right w:val="single" w:sz="4" w:space="0" w:color="000000"/>
            </w:tcBorders>
          </w:tcPr>
          <w:p w14:paraId="022BBAEC" w14:textId="77777777" w:rsidR="000514DE" w:rsidRPr="004F7119" w:rsidRDefault="000514DE" w:rsidP="004F7119">
            <w:pPr>
              <w:spacing w:line="360" w:lineRule="auto"/>
              <w:ind w:right="55"/>
              <w:jc w:val="both"/>
              <w:rPr>
                <w:rFonts w:ascii="Times New Roman" w:eastAsia="Times New Roman" w:hAnsi="Times New Roman" w:cs="Times New Roman"/>
                <w:bCs/>
                <w:color w:val="000000"/>
                <w:sz w:val="24"/>
                <w:szCs w:val="24"/>
                <w:lang w:bidi="en-US"/>
              </w:rPr>
            </w:pPr>
            <w:r w:rsidRPr="004F7119">
              <w:rPr>
                <w:rFonts w:ascii="Times New Roman" w:eastAsia="Times New Roman" w:hAnsi="Times New Roman" w:cs="Times New Roman"/>
                <w:bCs/>
                <w:color w:val="000000"/>
                <w:sz w:val="24"/>
                <w:szCs w:val="24"/>
                <w:lang w:bidi="en-US"/>
              </w:rPr>
              <w:t>3</w:t>
            </w:r>
          </w:p>
        </w:tc>
        <w:tc>
          <w:tcPr>
            <w:tcW w:w="1100" w:type="dxa"/>
            <w:tcBorders>
              <w:top w:val="single" w:sz="4" w:space="0" w:color="000000"/>
              <w:left w:val="single" w:sz="4" w:space="0" w:color="000000"/>
              <w:bottom w:val="single" w:sz="4" w:space="0" w:color="000000"/>
              <w:right w:val="single" w:sz="4" w:space="0" w:color="000000"/>
            </w:tcBorders>
          </w:tcPr>
          <w:p w14:paraId="62AE986B" w14:textId="77777777" w:rsidR="000514DE" w:rsidRPr="004F7119" w:rsidRDefault="000514DE" w:rsidP="004F7119">
            <w:pPr>
              <w:spacing w:line="360" w:lineRule="auto"/>
              <w:ind w:right="53"/>
              <w:jc w:val="both"/>
              <w:rPr>
                <w:rFonts w:ascii="Times New Roman" w:eastAsia="Times New Roman" w:hAnsi="Times New Roman" w:cs="Times New Roman"/>
                <w:bCs/>
                <w:color w:val="000000"/>
                <w:sz w:val="24"/>
                <w:szCs w:val="24"/>
                <w:lang w:bidi="en-US"/>
              </w:rPr>
            </w:pPr>
            <w:r w:rsidRPr="004F7119">
              <w:rPr>
                <w:rFonts w:ascii="Times New Roman" w:eastAsia="Times New Roman" w:hAnsi="Times New Roman" w:cs="Times New Roman"/>
                <w:bCs/>
                <w:color w:val="000000"/>
                <w:sz w:val="24"/>
                <w:szCs w:val="24"/>
                <w:lang w:bidi="en-US"/>
              </w:rPr>
              <w:t>11</w:t>
            </w:r>
          </w:p>
        </w:tc>
        <w:tc>
          <w:tcPr>
            <w:tcW w:w="1102" w:type="dxa"/>
            <w:tcBorders>
              <w:top w:val="single" w:sz="4" w:space="0" w:color="000000"/>
              <w:left w:val="single" w:sz="4" w:space="0" w:color="000000"/>
              <w:bottom w:val="single" w:sz="4" w:space="0" w:color="000000"/>
              <w:right w:val="single" w:sz="4" w:space="0" w:color="000000"/>
            </w:tcBorders>
          </w:tcPr>
          <w:p w14:paraId="5F1A32EA" w14:textId="77777777" w:rsidR="000514DE" w:rsidRPr="004F7119" w:rsidRDefault="000514DE" w:rsidP="004F7119">
            <w:pPr>
              <w:spacing w:line="360" w:lineRule="auto"/>
              <w:ind w:right="55"/>
              <w:jc w:val="both"/>
              <w:rPr>
                <w:rFonts w:ascii="Times New Roman" w:eastAsia="Times New Roman" w:hAnsi="Times New Roman" w:cs="Times New Roman"/>
                <w:bCs/>
                <w:color w:val="000000"/>
                <w:sz w:val="24"/>
                <w:szCs w:val="24"/>
                <w:lang w:bidi="en-US"/>
              </w:rPr>
            </w:pPr>
            <w:r w:rsidRPr="004F7119">
              <w:rPr>
                <w:rFonts w:ascii="Times New Roman" w:eastAsia="Times New Roman" w:hAnsi="Times New Roman" w:cs="Times New Roman"/>
                <w:bCs/>
                <w:color w:val="000000"/>
                <w:sz w:val="24"/>
                <w:szCs w:val="24"/>
                <w:lang w:bidi="en-US"/>
              </w:rPr>
              <w:t>3</w:t>
            </w:r>
          </w:p>
        </w:tc>
        <w:tc>
          <w:tcPr>
            <w:tcW w:w="1042" w:type="dxa"/>
            <w:tcBorders>
              <w:top w:val="single" w:sz="4" w:space="0" w:color="000000"/>
              <w:left w:val="single" w:sz="4" w:space="0" w:color="000000"/>
              <w:bottom w:val="single" w:sz="4" w:space="0" w:color="000000"/>
              <w:right w:val="single" w:sz="4" w:space="0" w:color="000000"/>
            </w:tcBorders>
          </w:tcPr>
          <w:p w14:paraId="0B201706" w14:textId="77777777" w:rsidR="000514DE" w:rsidRPr="004F7119" w:rsidRDefault="000514DE" w:rsidP="004F7119">
            <w:pPr>
              <w:spacing w:line="360" w:lineRule="auto"/>
              <w:ind w:right="55"/>
              <w:jc w:val="both"/>
              <w:rPr>
                <w:rFonts w:ascii="Times New Roman" w:eastAsia="Times New Roman" w:hAnsi="Times New Roman" w:cs="Times New Roman"/>
                <w:bCs/>
                <w:color w:val="000000"/>
                <w:sz w:val="24"/>
                <w:szCs w:val="24"/>
                <w:lang w:bidi="en-US"/>
              </w:rPr>
            </w:pPr>
            <w:r w:rsidRPr="004F7119">
              <w:rPr>
                <w:rFonts w:ascii="Times New Roman" w:eastAsia="Times New Roman" w:hAnsi="Times New Roman" w:cs="Times New Roman"/>
                <w:bCs/>
                <w:color w:val="000000"/>
                <w:sz w:val="24"/>
                <w:szCs w:val="24"/>
                <w:lang w:bidi="en-US"/>
              </w:rPr>
              <w:t>4.1</w:t>
            </w:r>
          </w:p>
        </w:tc>
        <w:tc>
          <w:tcPr>
            <w:tcW w:w="1042" w:type="dxa"/>
            <w:tcBorders>
              <w:top w:val="single" w:sz="4" w:space="0" w:color="000000"/>
              <w:left w:val="single" w:sz="4" w:space="0" w:color="000000"/>
              <w:bottom w:val="single" w:sz="4" w:space="0" w:color="000000"/>
              <w:right w:val="single" w:sz="6" w:space="0" w:color="auto"/>
            </w:tcBorders>
          </w:tcPr>
          <w:p w14:paraId="691FF6C0" w14:textId="77777777" w:rsidR="000514DE" w:rsidRPr="004F7119" w:rsidRDefault="000514DE" w:rsidP="004F7119">
            <w:pPr>
              <w:spacing w:line="360" w:lineRule="auto"/>
              <w:ind w:right="53"/>
              <w:jc w:val="both"/>
              <w:rPr>
                <w:rFonts w:ascii="Times New Roman" w:eastAsia="Times New Roman" w:hAnsi="Times New Roman" w:cs="Times New Roman"/>
                <w:bCs/>
                <w:color w:val="000000"/>
                <w:sz w:val="24"/>
                <w:szCs w:val="24"/>
                <w:lang w:bidi="en-US"/>
              </w:rPr>
            </w:pPr>
            <w:r w:rsidRPr="004F7119">
              <w:rPr>
                <w:rFonts w:ascii="Times New Roman" w:eastAsia="Times New Roman" w:hAnsi="Times New Roman" w:cs="Times New Roman"/>
                <w:bCs/>
                <w:color w:val="000000"/>
                <w:sz w:val="24"/>
                <w:szCs w:val="24"/>
                <w:lang w:bidi="en-US"/>
              </w:rPr>
              <w:t>0</w:t>
            </w:r>
          </w:p>
        </w:tc>
        <w:tc>
          <w:tcPr>
            <w:tcW w:w="0" w:type="auto"/>
            <w:vMerge/>
            <w:tcBorders>
              <w:left w:val="single" w:sz="6" w:space="0" w:color="auto"/>
              <w:right w:val="single" w:sz="6" w:space="0" w:color="auto"/>
            </w:tcBorders>
          </w:tcPr>
          <w:p w14:paraId="0A4A1F16" w14:textId="77777777" w:rsidR="000514DE" w:rsidRPr="004F7119" w:rsidRDefault="000514DE" w:rsidP="004F7119">
            <w:pPr>
              <w:spacing w:line="360" w:lineRule="auto"/>
              <w:jc w:val="both"/>
              <w:rPr>
                <w:rFonts w:ascii="Times New Roman" w:eastAsia="Times New Roman" w:hAnsi="Times New Roman" w:cs="Times New Roman"/>
                <w:bCs/>
                <w:color w:val="000000"/>
                <w:sz w:val="24"/>
                <w:szCs w:val="24"/>
                <w:lang w:bidi="en-US"/>
              </w:rPr>
            </w:pPr>
          </w:p>
        </w:tc>
        <w:tc>
          <w:tcPr>
            <w:tcW w:w="1136" w:type="dxa"/>
            <w:tcBorders>
              <w:top w:val="single" w:sz="4" w:space="0" w:color="000000"/>
              <w:left w:val="single" w:sz="6" w:space="0" w:color="auto"/>
              <w:bottom w:val="single" w:sz="4" w:space="0" w:color="000000"/>
              <w:right w:val="single" w:sz="6" w:space="0" w:color="auto"/>
            </w:tcBorders>
          </w:tcPr>
          <w:p w14:paraId="589741B8" w14:textId="77777777" w:rsidR="000514DE" w:rsidRPr="004F7119" w:rsidRDefault="000514DE" w:rsidP="004F7119">
            <w:pPr>
              <w:spacing w:line="360" w:lineRule="auto"/>
              <w:ind w:right="60"/>
              <w:jc w:val="both"/>
              <w:rPr>
                <w:rFonts w:ascii="Times New Roman" w:eastAsia="Times New Roman" w:hAnsi="Times New Roman" w:cs="Times New Roman"/>
                <w:bCs/>
                <w:color w:val="000000"/>
                <w:sz w:val="24"/>
                <w:szCs w:val="24"/>
                <w:lang w:bidi="en-US"/>
              </w:rPr>
            </w:pPr>
            <w:r w:rsidRPr="004F7119">
              <w:rPr>
                <w:rFonts w:ascii="Times New Roman" w:eastAsia="Times New Roman" w:hAnsi="Times New Roman" w:cs="Times New Roman"/>
                <w:bCs/>
                <w:color w:val="000000"/>
                <w:sz w:val="24"/>
                <w:szCs w:val="24"/>
                <w:lang w:bidi="en-US"/>
              </w:rPr>
              <w:t>11.15,</w:t>
            </w:r>
          </w:p>
          <w:p w14:paraId="3DC1088F" w14:textId="77777777" w:rsidR="000514DE" w:rsidRPr="004F7119" w:rsidRDefault="000514DE" w:rsidP="004F7119">
            <w:pPr>
              <w:spacing w:line="360" w:lineRule="auto"/>
              <w:ind w:right="60"/>
              <w:jc w:val="both"/>
              <w:rPr>
                <w:rFonts w:ascii="Times New Roman" w:eastAsia="Times New Roman" w:hAnsi="Times New Roman" w:cs="Times New Roman"/>
                <w:bCs/>
                <w:color w:val="000000"/>
                <w:sz w:val="24"/>
                <w:szCs w:val="24"/>
                <w:lang w:bidi="en-US"/>
              </w:rPr>
            </w:pPr>
            <w:r w:rsidRPr="004F7119">
              <w:rPr>
                <w:rFonts w:ascii="Times New Roman" w:eastAsia="Times New Roman" w:hAnsi="Times New Roman" w:cs="Times New Roman"/>
                <w:bCs/>
                <w:color w:val="000000"/>
                <w:sz w:val="24"/>
                <w:szCs w:val="24"/>
                <w:lang w:bidi="en-US"/>
              </w:rPr>
              <w:t>4.15</w:t>
            </w:r>
          </w:p>
        </w:tc>
        <w:tc>
          <w:tcPr>
            <w:tcW w:w="0" w:type="auto"/>
            <w:vMerge/>
            <w:tcBorders>
              <w:left w:val="single" w:sz="6" w:space="0" w:color="auto"/>
              <w:right w:val="single" w:sz="6" w:space="0" w:color="auto"/>
            </w:tcBorders>
          </w:tcPr>
          <w:p w14:paraId="31723230" w14:textId="77777777" w:rsidR="000514DE" w:rsidRPr="004F7119" w:rsidRDefault="000514DE" w:rsidP="004F7119">
            <w:pPr>
              <w:spacing w:line="360" w:lineRule="auto"/>
              <w:jc w:val="both"/>
              <w:rPr>
                <w:rFonts w:ascii="Times New Roman" w:eastAsia="Times New Roman" w:hAnsi="Times New Roman" w:cs="Times New Roman"/>
                <w:color w:val="000000"/>
                <w:sz w:val="24"/>
                <w:szCs w:val="24"/>
                <w:lang w:bidi="en-US"/>
              </w:rPr>
            </w:pPr>
          </w:p>
        </w:tc>
        <w:tc>
          <w:tcPr>
            <w:tcW w:w="1015" w:type="dxa"/>
            <w:tcBorders>
              <w:top w:val="single" w:sz="4" w:space="0" w:color="000000"/>
              <w:left w:val="single" w:sz="6" w:space="0" w:color="auto"/>
              <w:bottom w:val="single" w:sz="4" w:space="0" w:color="000000"/>
              <w:right w:val="single" w:sz="4" w:space="0" w:color="000000"/>
            </w:tcBorders>
          </w:tcPr>
          <w:p w14:paraId="04FC25EC" w14:textId="77777777" w:rsidR="000514DE" w:rsidRPr="004F7119" w:rsidRDefault="000514DE"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1.13,3.75</w:t>
            </w:r>
          </w:p>
        </w:tc>
      </w:tr>
      <w:tr w:rsidR="000514DE" w:rsidRPr="004F7119" w14:paraId="2BB1C27B" w14:textId="77777777" w:rsidTr="000514DE">
        <w:trPr>
          <w:trHeight w:val="573"/>
        </w:trPr>
        <w:tc>
          <w:tcPr>
            <w:tcW w:w="1449" w:type="dxa"/>
            <w:vMerge/>
            <w:tcBorders>
              <w:left w:val="single" w:sz="4" w:space="0" w:color="000000"/>
              <w:right w:val="single" w:sz="4" w:space="0" w:color="000000"/>
            </w:tcBorders>
          </w:tcPr>
          <w:p w14:paraId="47C60109" w14:textId="77777777" w:rsidR="000514DE" w:rsidRPr="004F7119" w:rsidRDefault="000514DE" w:rsidP="004F7119">
            <w:pPr>
              <w:spacing w:line="360" w:lineRule="auto"/>
              <w:ind w:right="55"/>
              <w:jc w:val="both"/>
              <w:rPr>
                <w:rFonts w:ascii="Times New Roman" w:eastAsia="Times New Roman" w:hAnsi="Times New Roman" w:cs="Times New Roman"/>
                <w:color w:val="000000"/>
                <w:sz w:val="24"/>
                <w:szCs w:val="24"/>
                <w:lang w:bidi="en-US"/>
              </w:rPr>
            </w:pPr>
          </w:p>
        </w:tc>
        <w:tc>
          <w:tcPr>
            <w:tcW w:w="505" w:type="dxa"/>
            <w:tcBorders>
              <w:top w:val="single" w:sz="4" w:space="0" w:color="000000"/>
              <w:left w:val="single" w:sz="4" w:space="0" w:color="000000"/>
              <w:bottom w:val="single" w:sz="4" w:space="0" w:color="000000"/>
              <w:right w:val="single" w:sz="4" w:space="0" w:color="000000"/>
            </w:tcBorders>
          </w:tcPr>
          <w:p w14:paraId="1222846C" w14:textId="77777777" w:rsidR="000514DE" w:rsidRPr="004F7119" w:rsidRDefault="000514DE" w:rsidP="004F7119">
            <w:pPr>
              <w:spacing w:line="360" w:lineRule="auto"/>
              <w:ind w:right="55"/>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4</w:t>
            </w:r>
          </w:p>
        </w:tc>
        <w:tc>
          <w:tcPr>
            <w:tcW w:w="1100" w:type="dxa"/>
            <w:tcBorders>
              <w:top w:val="single" w:sz="4" w:space="0" w:color="000000"/>
              <w:left w:val="single" w:sz="4" w:space="0" w:color="000000"/>
              <w:bottom w:val="single" w:sz="4" w:space="0" w:color="000000"/>
              <w:right w:val="single" w:sz="4" w:space="0" w:color="000000"/>
            </w:tcBorders>
          </w:tcPr>
          <w:p w14:paraId="513EE805" w14:textId="77777777" w:rsidR="000514DE" w:rsidRPr="004F7119" w:rsidRDefault="000514DE" w:rsidP="004F7119">
            <w:pPr>
              <w:spacing w:line="360" w:lineRule="auto"/>
              <w:ind w:right="53"/>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11</w:t>
            </w:r>
          </w:p>
        </w:tc>
        <w:tc>
          <w:tcPr>
            <w:tcW w:w="1102" w:type="dxa"/>
            <w:tcBorders>
              <w:top w:val="single" w:sz="4" w:space="0" w:color="000000"/>
              <w:left w:val="single" w:sz="4" w:space="0" w:color="000000"/>
              <w:bottom w:val="single" w:sz="4" w:space="0" w:color="000000"/>
              <w:right w:val="single" w:sz="4" w:space="0" w:color="000000"/>
            </w:tcBorders>
          </w:tcPr>
          <w:p w14:paraId="7557D7E9" w14:textId="77777777" w:rsidR="000514DE" w:rsidRPr="004F7119" w:rsidRDefault="000514DE" w:rsidP="004F7119">
            <w:pPr>
              <w:spacing w:line="360" w:lineRule="auto"/>
              <w:ind w:right="55"/>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3</w:t>
            </w:r>
          </w:p>
        </w:tc>
        <w:tc>
          <w:tcPr>
            <w:tcW w:w="1042" w:type="dxa"/>
            <w:tcBorders>
              <w:top w:val="single" w:sz="4" w:space="0" w:color="000000"/>
              <w:left w:val="single" w:sz="4" w:space="0" w:color="000000"/>
              <w:bottom w:val="single" w:sz="4" w:space="0" w:color="000000"/>
              <w:right w:val="single" w:sz="4" w:space="0" w:color="000000"/>
            </w:tcBorders>
          </w:tcPr>
          <w:p w14:paraId="46030C84" w14:textId="77777777" w:rsidR="000514DE" w:rsidRPr="004F7119" w:rsidRDefault="000514DE" w:rsidP="004F7119">
            <w:pPr>
              <w:spacing w:line="360" w:lineRule="auto"/>
              <w:ind w:right="55"/>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4</w:t>
            </w:r>
          </w:p>
        </w:tc>
        <w:tc>
          <w:tcPr>
            <w:tcW w:w="1042" w:type="dxa"/>
            <w:tcBorders>
              <w:top w:val="single" w:sz="4" w:space="0" w:color="000000"/>
              <w:left w:val="single" w:sz="4" w:space="0" w:color="000000"/>
              <w:bottom w:val="single" w:sz="4" w:space="0" w:color="000000"/>
              <w:right w:val="single" w:sz="6" w:space="0" w:color="auto"/>
            </w:tcBorders>
          </w:tcPr>
          <w:p w14:paraId="7E03FBFE" w14:textId="77777777" w:rsidR="000514DE" w:rsidRPr="004F7119" w:rsidRDefault="000514DE" w:rsidP="004F7119">
            <w:pPr>
              <w:spacing w:line="360" w:lineRule="auto"/>
              <w:ind w:right="53"/>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 </w:t>
            </w:r>
          </w:p>
        </w:tc>
        <w:tc>
          <w:tcPr>
            <w:tcW w:w="0" w:type="auto"/>
            <w:vMerge/>
            <w:tcBorders>
              <w:left w:val="single" w:sz="6" w:space="0" w:color="auto"/>
              <w:right w:val="single" w:sz="6" w:space="0" w:color="auto"/>
            </w:tcBorders>
          </w:tcPr>
          <w:p w14:paraId="79E72985" w14:textId="77777777" w:rsidR="000514DE" w:rsidRPr="004F7119" w:rsidRDefault="000514DE" w:rsidP="004F7119">
            <w:pPr>
              <w:spacing w:line="360" w:lineRule="auto"/>
              <w:jc w:val="both"/>
              <w:rPr>
                <w:rFonts w:ascii="Times New Roman" w:eastAsia="Times New Roman" w:hAnsi="Times New Roman" w:cs="Times New Roman"/>
                <w:color w:val="000000"/>
                <w:sz w:val="24"/>
                <w:szCs w:val="24"/>
                <w:lang w:bidi="en-US"/>
              </w:rPr>
            </w:pPr>
          </w:p>
        </w:tc>
        <w:tc>
          <w:tcPr>
            <w:tcW w:w="1136" w:type="dxa"/>
            <w:tcBorders>
              <w:top w:val="single" w:sz="4" w:space="0" w:color="000000"/>
              <w:left w:val="single" w:sz="6" w:space="0" w:color="auto"/>
              <w:bottom w:val="single" w:sz="4" w:space="0" w:color="000000"/>
              <w:right w:val="single" w:sz="6" w:space="0" w:color="auto"/>
            </w:tcBorders>
          </w:tcPr>
          <w:p w14:paraId="3430C309" w14:textId="77777777" w:rsidR="000514DE" w:rsidRPr="004F7119" w:rsidRDefault="000514DE" w:rsidP="004F7119">
            <w:pPr>
              <w:spacing w:line="360" w:lineRule="auto"/>
              <w:ind w:right="6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11.15,4</w:t>
            </w:r>
          </w:p>
        </w:tc>
        <w:tc>
          <w:tcPr>
            <w:tcW w:w="0" w:type="auto"/>
            <w:vMerge/>
            <w:tcBorders>
              <w:left w:val="single" w:sz="6" w:space="0" w:color="auto"/>
              <w:right w:val="single" w:sz="6" w:space="0" w:color="auto"/>
            </w:tcBorders>
          </w:tcPr>
          <w:p w14:paraId="4DB70384" w14:textId="77777777" w:rsidR="000514DE" w:rsidRPr="004F7119" w:rsidRDefault="000514DE" w:rsidP="004F7119">
            <w:pPr>
              <w:spacing w:line="360" w:lineRule="auto"/>
              <w:jc w:val="both"/>
              <w:rPr>
                <w:rFonts w:ascii="Times New Roman" w:eastAsia="Times New Roman" w:hAnsi="Times New Roman" w:cs="Times New Roman"/>
                <w:color w:val="000000"/>
                <w:sz w:val="24"/>
                <w:szCs w:val="24"/>
                <w:lang w:bidi="en-US"/>
              </w:rPr>
            </w:pPr>
          </w:p>
        </w:tc>
        <w:tc>
          <w:tcPr>
            <w:tcW w:w="1015" w:type="dxa"/>
            <w:tcBorders>
              <w:top w:val="single" w:sz="4" w:space="0" w:color="000000"/>
              <w:left w:val="single" w:sz="6" w:space="0" w:color="auto"/>
              <w:bottom w:val="single" w:sz="4" w:space="0" w:color="000000"/>
              <w:right w:val="single" w:sz="4" w:space="0" w:color="000000"/>
            </w:tcBorders>
          </w:tcPr>
          <w:p w14:paraId="010EB13B" w14:textId="77777777" w:rsidR="000514DE" w:rsidRPr="004F7119" w:rsidRDefault="000514DE"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1.13,0</w:t>
            </w:r>
          </w:p>
        </w:tc>
      </w:tr>
      <w:tr w:rsidR="000514DE" w:rsidRPr="004F7119" w14:paraId="07E3E651" w14:textId="77777777" w:rsidTr="000514DE">
        <w:trPr>
          <w:trHeight w:val="600"/>
        </w:trPr>
        <w:tc>
          <w:tcPr>
            <w:tcW w:w="1449" w:type="dxa"/>
            <w:vMerge/>
            <w:tcBorders>
              <w:left w:val="single" w:sz="4" w:space="0" w:color="000000"/>
              <w:right w:val="single" w:sz="4" w:space="0" w:color="000000"/>
            </w:tcBorders>
          </w:tcPr>
          <w:p w14:paraId="5D7EBC4E" w14:textId="77777777" w:rsidR="000514DE" w:rsidRPr="004F7119" w:rsidRDefault="000514DE" w:rsidP="004F7119">
            <w:pPr>
              <w:spacing w:line="360" w:lineRule="auto"/>
              <w:ind w:right="55"/>
              <w:jc w:val="both"/>
              <w:rPr>
                <w:rFonts w:ascii="Times New Roman" w:eastAsia="Times New Roman" w:hAnsi="Times New Roman" w:cs="Times New Roman"/>
                <w:color w:val="000000"/>
                <w:sz w:val="24"/>
                <w:szCs w:val="24"/>
                <w:lang w:bidi="en-US"/>
              </w:rPr>
            </w:pPr>
          </w:p>
        </w:tc>
        <w:tc>
          <w:tcPr>
            <w:tcW w:w="505" w:type="dxa"/>
            <w:vMerge w:val="restart"/>
            <w:tcBorders>
              <w:top w:val="single" w:sz="4" w:space="0" w:color="000000"/>
              <w:left w:val="single" w:sz="4" w:space="0" w:color="000000"/>
              <w:right w:val="single" w:sz="4" w:space="0" w:color="000000"/>
            </w:tcBorders>
          </w:tcPr>
          <w:p w14:paraId="620AD696" w14:textId="77777777" w:rsidR="000514DE" w:rsidRPr="004F7119" w:rsidRDefault="000514DE" w:rsidP="004F7119">
            <w:pPr>
              <w:spacing w:line="360" w:lineRule="auto"/>
              <w:ind w:right="55"/>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5</w:t>
            </w:r>
          </w:p>
        </w:tc>
        <w:tc>
          <w:tcPr>
            <w:tcW w:w="1100" w:type="dxa"/>
            <w:vMerge w:val="restart"/>
            <w:tcBorders>
              <w:top w:val="single" w:sz="4" w:space="0" w:color="000000"/>
              <w:left w:val="single" w:sz="4" w:space="0" w:color="000000"/>
              <w:right w:val="single" w:sz="4" w:space="0" w:color="000000"/>
            </w:tcBorders>
          </w:tcPr>
          <w:p w14:paraId="54D71D58" w14:textId="77777777" w:rsidR="000514DE" w:rsidRPr="004F7119" w:rsidRDefault="000514DE" w:rsidP="004F7119">
            <w:pPr>
              <w:spacing w:line="360" w:lineRule="auto"/>
              <w:ind w:right="55"/>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11.1 </w:t>
            </w:r>
          </w:p>
        </w:tc>
        <w:tc>
          <w:tcPr>
            <w:tcW w:w="1102" w:type="dxa"/>
            <w:vMerge w:val="restart"/>
            <w:tcBorders>
              <w:top w:val="single" w:sz="4" w:space="0" w:color="000000"/>
              <w:left w:val="single" w:sz="4" w:space="0" w:color="000000"/>
              <w:right w:val="single" w:sz="4" w:space="0" w:color="000000"/>
            </w:tcBorders>
          </w:tcPr>
          <w:p w14:paraId="5B8DA58A" w14:textId="77777777" w:rsidR="000514DE" w:rsidRPr="004F7119" w:rsidRDefault="000514DE" w:rsidP="004F7119">
            <w:pPr>
              <w:spacing w:line="360" w:lineRule="auto"/>
              <w:ind w:right="55"/>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3</w:t>
            </w:r>
          </w:p>
        </w:tc>
        <w:tc>
          <w:tcPr>
            <w:tcW w:w="1042" w:type="dxa"/>
            <w:vMerge w:val="restart"/>
            <w:tcBorders>
              <w:top w:val="single" w:sz="4" w:space="0" w:color="000000"/>
              <w:left w:val="single" w:sz="4" w:space="0" w:color="000000"/>
              <w:right w:val="single" w:sz="4" w:space="0" w:color="000000"/>
            </w:tcBorders>
          </w:tcPr>
          <w:p w14:paraId="6414808A" w14:textId="77777777" w:rsidR="000514DE" w:rsidRPr="004F7119" w:rsidRDefault="000514DE" w:rsidP="004F7119">
            <w:pPr>
              <w:spacing w:line="360" w:lineRule="auto"/>
              <w:ind w:right="58"/>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4 </w:t>
            </w:r>
          </w:p>
        </w:tc>
        <w:tc>
          <w:tcPr>
            <w:tcW w:w="1042" w:type="dxa"/>
            <w:vMerge w:val="restart"/>
            <w:tcBorders>
              <w:top w:val="single" w:sz="4" w:space="0" w:color="000000"/>
              <w:left w:val="single" w:sz="4" w:space="0" w:color="000000"/>
              <w:right w:val="single" w:sz="6" w:space="0" w:color="auto"/>
            </w:tcBorders>
          </w:tcPr>
          <w:p w14:paraId="01940D12" w14:textId="77777777" w:rsidR="000514DE" w:rsidRPr="004F7119" w:rsidRDefault="000514DE" w:rsidP="004F7119">
            <w:pPr>
              <w:spacing w:line="360" w:lineRule="auto"/>
              <w:ind w:right="53"/>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 </w:t>
            </w:r>
          </w:p>
        </w:tc>
        <w:tc>
          <w:tcPr>
            <w:tcW w:w="0" w:type="auto"/>
            <w:vMerge/>
            <w:tcBorders>
              <w:left w:val="single" w:sz="6" w:space="0" w:color="auto"/>
              <w:right w:val="single" w:sz="6" w:space="0" w:color="auto"/>
            </w:tcBorders>
          </w:tcPr>
          <w:p w14:paraId="27C62456" w14:textId="77777777" w:rsidR="000514DE" w:rsidRPr="004F7119" w:rsidRDefault="000514DE" w:rsidP="004F7119">
            <w:pPr>
              <w:spacing w:line="360" w:lineRule="auto"/>
              <w:jc w:val="both"/>
              <w:rPr>
                <w:rFonts w:ascii="Times New Roman" w:eastAsia="Times New Roman" w:hAnsi="Times New Roman" w:cs="Times New Roman"/>
                <w:color w:val="000000"/>
                <w:sz w:val="24"/>
                <w:szCs w:val="24"/>
                <w:lang w:bidi="en-US"/>
              </w:rPr>
            </w:pPr>
          </w:p>
        </w:tc>
        <w:tc>
          <w:tcPr>
            <w:tcW w:w="1136" w:type="dxa"/>
            <w:vMerge w:val="restart"/>
            <w:tcBorders>
              <w:top w:val="single" w:sz="4" w:space="0" w:color="000000"/>
              <w:left w:val="single" w:sz="6" w:space="0" w:color="auto"/>
              <w:right w:val="single" w:sz="6" w:space="0" w:color="auto"/>
            </w:tcBorders>
          </w:tcPr>
          <w:p w14:paraId="535216E8" w14:textId="77777777" w:rsidR="000514DE" w:rsidRPr="004F7119" w:rsidRDefault="000514DE" w:rsidP="004F7119">
            <w:pPr>
              <w:spacing w:line="360" w:lineRule="auto"/>
              <w:ind w:right="58"/>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11.25,4 </w:t>
            </w:r>
          </w:p>
          <w:p w14:paraId="7BE7E9EA" w14:textId="77777777" w:rsidR="0067727A" w:rsidRPr="004F7119" w:rsidRDefault="0067727A" w:rsidP="004F7119">
            <w:pPr>
              <w:spacing w:line="360" w:lineRule="auto"/>
              <w:jc w:val="both"/>
              <w:rPr>
                <w:rFonts w:ascii="Times New Roman" w:eastAsia="Times New Roman" w:hAnsi="Times New Roman" w:cs="Times New Roman"/>
                <w:sz w:val="24"/>
                <w:szCs w:val="24"/>
                <w:lang w:bidi="en-US"/>
              </w:rPr>
            </w:pPr>
          </w:p>
          <w:p w14:paraId="776CC4F1" w14:textId="77B98626" w:rsidR="0067727A" w:rsidRPr="004F7119" w:rsidRDefault="0067727A" w:rsidP="004F7119">
            <w:pPr>
              <w:spacing w:line="360" w:lineRule="auto"/>
              <w:jc w:val="both"/>
              <w:rPr>
                <w:rFonts w:ascii="Times New Roman" w:eastAsia="Times New Roman" w:hAnsi="Times New Roman" w:cs="Times New Roman"/>
                <w:sz w:val="24"/>
                <w:szCs w:val="24"/>
                <w:lang w:bidi="en-US"/>
              </w:rPr>
            </w:pPr>
          </w:p>
        </w:tc>
        <w:tc>
          <w:tcPr>
            <w:tcW w:w="0" w:type="auto"/>
            <w:vMerge/>
            <w:tcBorders>
              <w:left w:val="single" w:sz="6" w:space="0" w:color="auto"/>
              <w:right w:val="single" w:sz="6" w:space="0" w:color="auto"/>
            </w:tcBorders>
          </w:tcPr>
          <w:p w14:paraId="22CC44C1" w14:textId="77777777" w:rsidR="000514DE" w:rsidRPr="004F7119" w:rsidRDefault="000514DE" w:rsidP="004F7119">
            <w:pPr>
              <w:spacing w:line="360" w:lineRule="auto"/>
              <w:jc w:val="both"/>
              <w:rPr>
                <w:rFonts w:ascii="Times New Roman" w:eastAsia="Times New Roman" w:hAnsi="Times New Roman" w:cs="Times New Roman"/>
                <w:color w:val="000000"/>
                <w:sz w:val="24"/>
                <w:szCs w:val="24"/>
                <w:lang w:bidi="en-US"/>
              </w:rPr>
            </w:pPr>
          </w:p>
        </w:tc>
        <w:tc>
          <w:tcPr>
            <w:tcW w:w="1015" w:type="dxa"/>
            <w:tcBorders>
              <w:top w:val="single" w:sz="4" w:space="0" w:color="000000"/>
              <w:left w:val="single" w:sz="6" w:space="0" w:color="auto"/>
              <w:bottom w:val="single" w:sz="4" w:space="0" w:color="auto"/>
              <w:right w:val="single" w:sz="4" w:space="0" w:color="000000"/>
            </w:tcBorders>
          </w:tcPr>
          <w:p w14:paraId="11767144" w14:textId="77777777" w:rsidR="000514DE" w:rsidRPr="004F7119" w:rsidRDefault="000514DE" w:rsidP="004F7119">
            <w:pPr>
              <w:spacing w:line="360" w:lineRule="auto"/>
              <w:ind w:right="6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1.16,0 </w:t>
            </w:r>
          </w:p>
        </w:tc>
      </w:tr>
      <w:tr w:rsidR="000514DE" w:rsidRPr="004F7119" w14:paraId="3BBCE9FF" w14:textId="77777777" w:rsidTr="000514DE">
        <w:trPr>
          <w:trHeight w:val="60"/>
        </w:trPr>
        <w:tc>
          <w:tcPr>
            <w:tcW w:w="1449" w:type="dxa"/>
            <w:vMerge/>
            <w:tcBorders>
              <w:left w:val="single" w:sz="4" w:space="0" w:color="000000"/>
              <w:bottom w:val="single" w:sz="4" w:space="0" w:color="000000"/>
              <w:right w:val="single" w:sz="4" w:space="0" w:color="000000"/>
            </w:tcBorders>
          </w:tcPr>
          <w:p w14:paraId="4D077622" w14:textId="77777777" w:rsidR="000514DE" w:rsidRPr="004F7119" w:rsidRDefault="000514DE" w:rsidP="004F7119">
            <w:pPr>
              <w:spacing w:line="360" w:lineRule="auto"/>
              <w:ind w:right="55"/>
              <w:jc w:val="both"/>
              <w:rPr>
                <w:rFonts w:ascii="Times New Roman" w:eastAsia="Times New Roman" w:hAnsi="Times New Roman" w:cs="Times New Roman"/>
                <w:color w:val="000000"/>
                <w:sz w:val="24"/>
                <w:szCs w:val="24"/>
                <w:lang w:bidi="en-US"/>
              </w:rPr>
            </w:pPr>
          </w:p>
        </w:tc>
        <w:tc>
          <w:tcPr>
            <w:tcW w:w="505" w:type="dxa"/>
            <w:vMerge/>
            <w:tcBorders>
              <w:left w:val="single" w:sz="4" w:space="0" w:color="000000"/>
              <w:bottom w:val="single" w:sz="4" w:space="0" w:color="000000"/>
              <w:right w:val="single" w:sz="4" w:space="0" w:color="000000"/>
            </w:tcBorders>
          </w:tcPr>
          <w:p w14:paraId="324BE5D9" w14:textId="77777777" w:rsidR="000514DE" w:rsidRPr="004F7119" w:rsidRDefault="000514DE" w:rsidP="004F7119">
            <w:pPr>
              <w:spacing w:line="360" w:lineRule="auto"/>
              <w:ind w:right="55"/>
              <w:jc w:val="both"/>
              <w:rPr>
                <w:rFonts w:ascii="Times New Roman" w:eastAsia="Times New Roman" w:hAnsi="Times New Roman" w:cs="Times New Roman"/>
                <w:color w:val="000000"/>
                <w:sz w:val="24"/>
                <w:szCs w:val="24"/>
                <w:lang w:bidi="en-US"/>
              </w:rPr>
            </w:pPr>
          </w:p>
        </w:tc>
        <w:tc>
          <w:tcPr>
            <w:tcW w:w="1100" w:type="dxa"/>
            <w:vMerge/>
            <w:tcBorders>
              <w:left w:val="single" w:sz="4" w:space="0" w:color="000000"/>
              <w:bottom w:val="single" w:sz="4" w:space="0" w:color="000000"/>
              <w:right w:val="single" w:sz="4" w:space="0" w:color="000000"/>
            </w:tcBorders>
          </w:tcPr>
          <w:p w14:paraId="24BD7419" w14:textId="77777777" w:rsidR="000514DE" w:rsidRPr="004F7119" w:rsidRDefault="000514DE" w:rsidP="004F7119">
            <w:pPr>
              <w:spacing w:line="360" w:lineRule="auto"/>
              <w:ind w:right="55"/>
              <w:jc w:val="both"/>
              <w:rPr>
                <w:rFonts w:ascii="Times New Roman" w:eastAsia="Times New Roman" w:hAnsi="Times New Roman" w:cs="Times New Roman"/>
                <w:color w:val="000000"/>
                <w:sz w:val="24"/>
                <w:szCs w:val="24"/>
                <w:lang w:bidi="en-US"/>
              </w:rPr>
            </w:pPr>
          </w:p>
        </w:tc>
        <w:tc>
          <w:tcPr>
            <w:tcW w:w="1102" w:type="dxa"/>
            <w:vMerge/>
            <w:tcBorders>
              <w:left w:val="single" w:sz="4" w:space="0" w:color="000000"/>
              <w:bottom w:val="single" w:sz="4" w:space="0" w:color="000000"/>
              <w:right w:val="single" w:sz="4" w:space="0" w:color="000000"/>
            </w:tcBorders>
          </w:tcPr>
          <w:p w14:paraId="131BBAC0" w14:textId="77777777" w:rsidR="000514DE" w:rsidRPr="004F7119" w:rsidRDefault="000514DE" w:rsidP="004F7119">
            <w:pPr>
              <w:spacing w:line="360" w:lineRule="auto"/>
              <w:ind w:right="55"/>
              <w:jc w:val="both"/>
              <w:rPr>
                <w:rFonts w:ascii="Times New Roman" w:eastAsia="Times New Roman" w:hAnsi="Times New Roman" w:cs="Times New Roman"/>
                <w:color w:val="000000"/>
                <w:sz w:val="24"/>
                <w:szCs w:val="24"/>
                <w:lang w:bidi="en-US"/>
              </w:rPr>
            </w:pPr>
          </w:p>
        </w:tc>
        <w:tc>
          <w:tcPr>
            <w:tcW w:w="1042" w:type="dxa"/>
            <w:vMerge/>
            <w:tcBorders>
              <w:left w:val="single" w:sz="4" w:space="0" w:color="000000"/>
              <w:bottom w:val="single" w:sz="4" w:space="0" w:color="000000"/>
              <w:right w:val="single" w:sz="4" w:space="0" w:color="000000"/>
            </w:tcBorders>
          </w:tcPr>
          <w:p w14:paraId="29D81F29" w14:textId="77777777" w:rsidR="000514DE" w:rsidRPr="004F7119" w:rsidRDefault="000514DE" w:rsidP="004F7119">
            <w:pPr>
              <w:spacing w:line="360" w:lineRule="auto"/>
              <w:ind w:right="58"/>
              <w:jc w:val="both"/>
              <w:rPr>
                <w:rFonts w:ascii="Times New Roman" w:eastAsia="Times New Roman" w:hAnsi="Times New Roman" w:cs="Times New Roman"/>
                <w:color w:val="000000"/>
                <w:sz w:val="24"/>
                <w:szCs w:val="24"/>
                <w:lang w:bidi="en-US"/>
              </w:rPr>
            </w:pPr>
          </w:p>
        </w:tc>
        <w:tc>
          <w:tcPr>
            <w:tcW w:w="1042" w:type="dxa"/>
            <w:vMerge/>
            <w:tcBorders>
              <w:left w:val="single" w:sz="4" w:space="0" w:color="000000"/>
              <w:bottom w:val="single" w:sz="4" w:space="0" w:color="000000"/>
              <w:right w:val="single" w:sz="6" w:space="0" w:color="auto"/>
            </w:tcBorders>
          </w:tcPr>
          <w:p w14:paraId="63301F57" w14:textId="77777777" w:rsidR="000514DE" w:rsidRPr="004F7119" w:rsidRDefault="000514DE" w:rsidP="004F7119">
            <w:pPr>
              <w:spacing w:line="360" w:lineRule="auto"/>
              <w:ind w:right="53"/>
              <w:jc w:val="both"/>
              <w:rPr>
                <w:rFonts w:ascii="Times New Roman" w:eastAsia="Times New Roman" w:hAnsi="Times New Roman" w:cs="Times New Roman"/>
                <w:color w:val="000000"/>
                <w:sz w:val="24"/>
                <w:szCs w:val="24"/>
                <w:lang w:bidi="en-US"/>
              </w:rPr>
            </w:pPr>
          </w:p>
        </w:tc>
        <w:tc>
          <w:tcPr>
            <w:tcW w:w="0" w:type="auto"/>
            <w:vMerge/>
            <w:tcBorders>
              <w:left w:val="single" w:sz="6" w:space="0" w:color="auto"/>
              <w:bottom w:val="single" w:sz="4" w:space="0" w:color="auto"/>
              <w:right w:val="single" w:sz="6" w:space="0" w:color="auto"/>
            </w:tcBorders>
          </w:tcPr>
          <w:p w14:paraId="482F3654" w14:textId="77777777" w:rsidR="000514DE" w:rsidRPr="004F7119" w:rsidRDefault="000514DE" w:rsidP="004F7119">
            <w:pPr>
              <w:spacing w:line="360" w:lineRule="auto"/>
              <w:jc w:val="both"/>
              <w:rPr>
                <w:rFonts w:ascii="Times New Roman" w:eastAsia="Times New Roman" w:hAnsi="Times New Roman" w:cs="Times New Roman"/>
                <w:color w:val="000000"/>
                <w:sz w:val="24"/>
                <w:szCs w:val="24"/>
                <w:lang w:bidi="en-US"/>
              </w:rPr>
            </w:pPr>
          </w:p>
        </w:tc>
        <w:tc>
          <w:tcPr>
            <w:tcW w:w="1136" w:type="dxa"/>
            <w:vMerge/>
            <w:tcBorders>
              <w:left w:val="single" w:sz="6" w:space="0" w:color="auto"/>
              <w:bottom w:val="single" w:sz="4" w:space="0" w:color="000000"/>
              <w:right w:val="single" w:sz="6" w:space="0" w:color="auto"/>
            </w:tcBorders>
          </w:tcPr>
          <w:p w14:paraId="564419AB" w14:textId="77777777" w:rsidR="000514DE" w:rsidRPr="004F7119" w:rsidRDefault="000514DE" w:rsidP="004F7119">
            <w:pPr>
              <w:spacing w:line="360" w:lineRule="auto"/>
              <w:ind w:right="58"/>
              <w:jc w:val="both"/>
              <w:rPr>
                <w:rFonts w:ascii="Times New Roman" w:eastAsia="Times New Roman" w:hAnsi="Times New Roman" w:cs="Times New Roman"/>
                <w:color w:val="000000"/>
                <w:sz w:val="24"/>
                <w:szCs w:val="24"/>
                <w:lang w:bidi="en-US"/>
              </w:rPr>
            </w:pPr>
          </w:p>
        </w:tc>
        <w:tc>
          <w:tcPr>
            <w:tcW w:w="0" w:type="auto"/>
            <w:vMerge/>
            <w:tcBorders>
              <w:left w:val="single" w:sz="6" w:space="0" w:color="auto"/>
              <w:bottom w:val="single" w:sz="4" w:space="0" w:color="auto"/>
              <w:right w:val="single" w:sz="6" w:space="0" w:color="auto"/>
            </w:tcBorders>
          </w:tcPr>
          <w:p w14:paraId="0D999735" w14:textId="77777777" w:rsidR="000514DE" w:rsidRPr="004F7119" w:rsidRDefault="000514DE" w:rsidP="004F7119">
            <w:pPr>
              <w:spacing w:line="360" w:lineRule="auto"/>
              <w:ind w:right="55"/>
              <w:jc w:val="both"/>
              <w:rPr>
                <w:rFonts w:ascii="Times New Roman" w:eastAsia="Times New Roman" w:hAnsi="Times New Roman" w:cs="Times New Roman"/>
                <w:color w:val="000000"/>
                <w:sz w:val="24"/>
                <w:szCs w:val="24"/>
                <w:lang w:bidi="en-US"/>
              </w:rPr>
            </w:pPr>
          </w:p>
        </w:tc>
        <w:tc>
          <w:tcPr>
            <w:tcW w:w="1015" w:type="dxa"/>
            <w:tcBorders>
              <w:top w:val="single" w:sz="4" w:space="0" w:color="auto"/>
              <w:left w:val="single" w:sz="6" w:space="0" w:color="auto"/>
              <w:bottom w:val="single" w:sz="4" w:space="0" w:color="000000"/>
              <w:right w:val="single" w:sz="4" w:space="0" w:color="000000"/>
            </w:tcBorders>
          </w:tcPr>
          <w:p w14:paraId="584A76D0" w14:textId="77777777" w:rsidR="000514DE" w:rsidRPr="004F7119" w:rsidRDefault="000514DE" w:rsidP="004F7119">
            <w:pPr>
              <w:spacing w:line="360" w:lineRule="auto"/>
              <w:ind w:right="58"/>
              <w:jc w:val="both"/>
              <w:rPr>
                <w:rFonts w:ascii="Times New Roman" w:eastAsia="Times New Roman" w:hAnsi="Times New Roman" w:cs="Times New Roman"/>
                <w:color w:val="000000"/>
                <w:sz w:val="24"/>
                <w:szCs w:val="24"/>
                <w:lang w:bidi="en-US"/>
              </w:rPr>
            </w:pPr>
          </w:p>
        </w:tc>
      </w:tr>
    </w:tbl>
    <w:p w14:paraId="5969ACB5" w14:textId="77777777" w:rsidR="00974899" w:rsidRPr="004F7119" w:rsidRDefault="00974899" w:rsidP="004F7119">
      <w:pPr>
        <w:pStyle w:val="ListParagraph"/>
        <w:spacing w:after="0" w:line="360" w:lineRule="auto"/>
        <w:ind w:left="360"/>
        <w:jc w:val="both"/>
        <w:rPr>
          <w:rFonts w:ascii="Times New Roman" w:hAnsi="Times New Roman" w:cs="Times New Roman"/>
          <w:b/>
          <w:bCs/>
          <w:sz w:val="24"/>
          <w:szCs w:val="24"/>
        </w:rPr>
      </w:pPr>
    </w:p>
    <w:p w14:paraId="46138A20" w14:textId="0BBCF1B3" w:rsidR="00D37D5A" w:rsidRPr="004F7119" w:rsidRDefault="00D37D5A" w:rsidP="00F5299A">
      <w:pPr>
        <w:pStyle w:val="ListParagraph"/>
        <w:spacing w:before="120" w:after="120" w:line="360" w:lineRule="auto"/>
        <w:ind w:left="0"/>
        <w:jc w:val="both"/>
        <w:rPr>
          <w:rFonts w:ascii="Times New Roman" w:hAnsi="Times New Roman" w:cs="Times New Roman"/>
          <w:sz w:val="24"/>
          <w:szCs w:val="24"/>
        </w:rPr>
      </w:pPr>
      <w:r w:rsidRPr="004F7119">
        <w:rPr>
          <w:rFonts w:ascii="Times New Roman" w:hAnsi="Times New Roman" w:cs="Times New Roman"/>
          <w:b/>
          <w:bCs/>
          <w:sz w:val="24"/>
          <w:szCs w:val="24"/>
        </w:rPr>
        <w:t xml:space="preserve">Thickness: </w:t>
      </w:r>
      <w:r w:rsidRPr="004F7119">
        <w:rPr>
          <w:rFonts w:ascii="Times New Roman" w:hAnsi="Times New Roman" w:cs="Times New Roman"/>
          <w:sz w:val="24"/>
          <w:szCs w:val="24"/>
        </w:rPr>
        <w:t xml:space="preserve">Thickness of tablet may differ due to difference in speed of rotation, density, compression pressure. After measuring the thickness of tablets was recorded in table </w:t>
      </w:r>
      <w:r w:rsidR="0067727A" w:rsidRPr="004F7119">
        <w:rPr>
          <w:rFonts w:ascii="Times New Roman" w:hAnsi="Times New Roman" w:cs="Times New Roman"/>
          <w:sz w:val="24"/>
          <w:szCs w:val="24"/>
        </w:rPr>
        <w:t>4</w:t>
      </w:r>
      <w:r w:rsidRPr="004F7119">
        <w:rPr>
          <w:rFonts w:ascii="Times New Roman" w:hAnsi="Times New Roman" w:cs="Times New Roman"/>
          <w:sz w:val="24"/>
          <w:szCs w:val="24"/>
        </w:rPr>
        <w:t>.</w:t>
      </w:r>
    </w:p>
    <w:p w14:paraId="76A6B674" w14:textId="77777777" w:rsidR="00D37D5A" w:rsidRPr="004F7119" w:rsidRDefault="00D37D5A" w:rsidP="004F7119">
      <w:pPr>
        <w:pStyle w:val="ListParagraph"/>
        <w:spacing w:after="0" w:line="360" w:lineRule="auto"/>
        <w:ind w:left="360"/>
        <w:jc w:val="both"/>
        <w:rPr>
          <w:rFonts w:ascii="Times New Roman" w:hAnsi="Times New Roman" w:cs="Times New Roman"/>
          <w:sz w:val="24"/>
          <w:szCs w:val="24"/>
        </w:rPr>
      </w:pPr>
    </w:p>
    <w:p w14:paraId="74B26F42" w14:textId="5A1C13BE" w:rsidR="00D37D5A" w:rsidRPr="004F7119" w:rsidRDefault="00D37D5A" w:rsidP="004F7119">
      <w:pPr>
        <w:pStyle w:val="ListParagraph"/>
        <w:spacing w:after="0" w:line="360" w:lineRule="auto"/>
        <w:ind w:left="360"/>
        <w:jc w:val="center"/>
        <w:rPr>
          <w:rFonts w:ascii="Times New Roman" w:hAnsi="Times New Roman" w:cs="Times New Roman"/>
          <w:sz w:val="24"/>
          <w:szCs w:val="24"/>
        </w:rPr>
      </w:pPr>
      <w:bookmarkStart w:id="8" w:name="_Hlk133775591"/>
      <w:r w:rsidRPr="004F7119">
        <w:rPr>
          <w:rFonts w:ascii="Times New Roman" w:hAnsi="Times New Roman" w:cs="Times New Roman"/>
          <w:sz w:val="24"/>
          <w:szCs w:val="24"/>
        </w:rPr>
        <w:t xml:space="preserve">Table </w:t>
      </w:r>
      <w:r w:rsidR="0067727A" w:rsidRPr="004F7119">
        <w:rPr>
          <w:rFonts w:ascii="Times New Roman" w:hAnsi="Times New Roman" w:cs="Times New Roman"/>
          <w:sz w:val="24"/>
          <w:szCs w:val="24"/>
        </w:rPr>
        <w:t>4</w:t>
      </w:r>
      <w:r w:rsidRPr="004F7119">
        <w:rPr>
          <w:rFonts w:ascii="Times New Roman" w:hAnsi="Times New Roman" w:cs="Times New Roman"/>
          <w:sz w:val="24"/>
          <w:szCs w:val="24"/>
        </w:rPr>
        <w:t>: Thickness of Fexofenadine Hydrochloride 120 mg Tablet</w:t>
      </w:r>
    </w:p>
    <w:tbl>
      <w:tblPr>
        <w:tblStyle w:val="TableGrid"/>
        <w:tblW w:w="9357" w:type="dxa"/>
        <w:tblInd w:w="5" w:type="dxa"/>
        <w:tblCellMar>
          <w:top w:w="14" w:type="dxa"/>
          <w:left w:w="146" w:type="dxa"/>
          <w:right w:w="89" w:type="dxa"/>
        </w:tblCellMar>
        <w:tblLook w:val="04A0" w:firstRow="1" w:lastRow="0" w:firstColumn="1" w:lastColumn="0" w:noHBand="0" w:noVBand="1"/>
      </w:tblPr>
      <w:tblGrid>
        <w:gridCol w:w="1560"/>
        <w:gridCol w:w="734"/>
        <w:gridCol w:w="892"/>
        <w:gridCol w:w="1095"/>
        <w:gridCol w:w="1234"/>
        <w:gridCol w:w="1279"/>
        <w:gridCol w:w="1279"/>
        <w:gridCol w:w="1284"/>
      </w:tblGrid>
      <w:tr w:rsidR="00B9595B" w:rsidRPr="004F7119" w14:paraId="68FA174B" w14:textId="77777777" w:rsidTr="00B9595B">
        <w:trPr>
          <w:trHeight w:val="839"/>
        </w:trPr>
        <w:tc>
          <w:tcPr>
            <w:tcW w:w="1560" w:type="dxa"/>
            <w:vMerge w:val="restart"/>
            <w:tcBorders>
              <w:top w:val="single" w:sz="4" w:space="0" w:color="000000"/>
              <w:left w:val="single" w:sz="4" w:space="0" w:color="auto"/>
              <w:right w:val="single" w:sz="4" w:space="0" w:color="000000"/>
            </w:tcBorders>
          </w:tcPr>
          <w:p w14:paraId="7C631F33" w14:textId="77777777" w:rsidR="00B9595B" w:rsidRPr="004F7119" w:rsidRDefault="00B9595B" w:rsidP="004F7119">
            <w:pPr>
              <w:spacing w:line="360" w:lineRule="auto"/>
              <w:ind w:right="56"/>
              <w:jc w:val="both"/>
              <w:rPr>
                <w:rFonts w:ascii="Times New Roman" w:eastAsia="Times New Roman" w:hAnsi="Times New Roman" w:cs="Times New Roman"/>
                <w:b/>
                <w:color w:val="000000"/>
                <w:sz w:val="24"/>
                <w:szCs w:val="24"/>
                <w:lang w:bidi="en-US"/>
              </w:rPr>
            </w:pPr>
            <w:bookmarkStart w:id="9" w:name="_Hlk133634018"/>
            <w:bookmarkStart w:id="10" w:name="_Hlk133775615"/>
          </w:p>
          <w:p w14:paraId="01B0DAD9" w14:textId="77777777" w:rsidR="00B9595B" w:rsidRPr="004F7119" w:rsidRDefault="00B9595B" w:rsidP="004F7119">
            <w:pPr>
              <w:spacing w:line="360" w:lineRule="auto"/>
              <w:ind w:right="56"/>
              <w:jc w:val="both"/>
              <w:rPr>
                <w:rFonts w:ascii="Times New Roman" w:eastAsia="Times New Roman" w:hAnsi="Times New Roman" w:cs="Times New Roman"/>
                <w:b/>
                <w:color w:val="000000"/>
                <w:sz w:val="24"/>
                <w:szCs w:val="24"/>
                <w:lang w:bidi="en-US"/>
              </w:rPr>
            </w:pPr>
          </w:p>
          <w:p w14:paraId="78C858EC" w14:textId="77777777" w:rsidR="00B9595B" w:rsidRPr="004F7119" w:rsidRDefault="00B9595B" w:rsidP="004F7119">
            <w:pPr>
              <w:spacing w:line="360" w:lineRule="auto"/>
              <w:ind w:right="56"/>
              <w:jc w:val="both"/>
              <w:rPr>
                <w:rFonts w:ascii="Times New Roman" w:eastAsia="Times New Roman" w:hAnsi="Times New Roman" w:cs="Times New Roman"/>
                <w:b/>
                <w:color w:val="000000"/>
                <w:sz w:val="24"/>
                <w:szCs w:val="24"/>
                <w:lang w:bidi="en-US"/>
              </w:rPr>
            </w:pPr>
          </w:p>
          <w:p w14:paraId="39084861" w14:textId="77777777" w:rsidR="00B9595B" w:rsidRPr="004F7119" w:rsidRDefault="00B9595B" w:rsidP="004F7119">
            <w:pPr>
              <w:spacing w:line="360" w:lineRule="auto"/>
              <w:ind w:right="56"/>
              <w:jc w:val="both"/>
              <w:rPr>
                <w:rFonts w:ascii="Times New Roman" w:eastAsia="Times New Roman" w:hAnsi="Times New Roman" w:cs="Times New Roman"/>
                <w:b/>
                <w:color w:val="000000"/>
                <w:sz w:val="24"/>
                <w:szCs w:val="24"/>
                <w:lang w:bidi="en-US"/>
              </w:rPr>
            </w:pPr>
          </w:p>
          <w:p w14:paraId="0DCD7859" w14:textId="77777777" w:rsidR="00B9595B" w:rsidRPr="004F7119" w:rsidRDefault="00B9595B" w:rsidP="004F7119">
            <w:pPr>
              <w:spacing w:line="360" w:lineRule="auto"/>
              <w:ind w:right="56"/>
              <w:jc w:val="both"/>
              <w:rPr>
                <w:rFonts w:ascii="Times New Roman" w:eastAsia="Times New Roman" w:hAnsi="Times New Roman" w:cs="Times New Roman"/>
                <w:b/>
                <w:color w:val="000000"/>
                <w:sz w:val="24"/>
                <w:szCs w:val="24"/>
                <w:lang w:bidi="en-US"/>
              </w:rPr>
            </w:pPr>
            <w:r w:rsidRPr="004F7119">
              <w:rPr>
                <w:rFonts w:ascii="Times New Roman" w:eastAsia="Times New Roman" w:hAnsi="Times New Roman" w:cs="Times New Roman"/>
                <w:b/>
                <w:color w:val="000000"/>
                <w:sz w:val="24"/>
                <w:szCs w:val="24"/>
                <w:lang w:bidi="en-US"/>
              </w:rPr>
              <w:t>Commercial Tablet</w:t>
            </w:r>
          </w:p>
        </w:tc>
        <w:tc>
          <w:tcPr>
            <w:tcW w:w="734" w:type="dxa"/>
            <w:tcBorders>
              <w:top w:val="single" w:sz="4" w:space="0" w:color="000000"/>
              <w:left w:val="single" w:sz="4" w:space="0" w:color="000000"/>
              <w:bottom w:val="single" w:sz="4" w:space="0" w:color="auto"/>
              <w:right w:val="single" w:sz="4" w:space="0" w:color="000000"/>
            </w:tcBorders>
          </w:tcPr>
          <w:p w14:paraId="1E8EB045" w14:textId="77777777" w:rsidR="00B9595B" w:rsidRPr="004F7119" w:rsidRDefault="00B9595B" w:rsidP="004F7119">
            <w:pPr>
              <w:spacing w:line="360" w:lineRule="auto"/>
              <w:ind w:right="56"/>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Sl. </w:t>
            </w:r>
          </w:p>
          <w:p w14:paraId="630D1AE9" w14:textId="77777777" w:rsidR="00B9595B" w:rsidRPr="004F7119" w:rsidRDefault="00B9595B" w:rsidP="004F7119">
            <w:pPr>
              <w:spacing w:line="360" w:lineRule="auto"/>
              <w:ind w:right="58"/>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No </w:t>
            </w:r>
          </w:p>
        </w:tc>
        <w:tc>
          <w:tcPr>
            <w:tcW w:w="892" w:type="dxa"/>
            <w:tcBorders>
              <w:top w:val="single" w:sz="4" w:space="0" w:color="000000"/>
              <w:left w:val="single" w:sz="4" w:space="0" w:color="000000"/>
              <w:bottom w:val="single" w:sz="4" w:space="0" w:color="auto"/>
              <w:right w:val="single" w:sz="4" w:space="0" w:color="000000"/>
            </w:tcBorders>
          </w:tcPr>
          <w:p w14:paraId="08CE404E" w14:textId="77777777" w:rsidR="00B9595B" w:rsidRPr="004F7119" w:rsidRDefault="00B9595B"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Main Scale </w:t>
            </w:r>
          </w:p>
        </w:tc>
        <w:tc>
          <w:tcPr>
            <w:tcW w:w="1095" w:type="dxa"/>
            <w:tcBorders>
              <w:top w:val="single" w:sz="4" w:space="0" w:color="000000"/>
              <w:left w:val="single" w:sz="4" w:space="0" w:color="000000"/>
              <w:bottom w:val="single" w:sz="4" w:space="0" w:color="auto"/>
              <w:right w:val="single" w:sz="4" w:space="0" w:color="000000"/>
            </w:tcBorders>
          </w:tcPr>
          <w:p w14:paraId="6B8593C6" w14:textId="77777777" w:rsidR="00B9595B" w:rsidRPr="004F7119" w:rsidRDefault="00B9595B"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Vernier Scale </w:t>
            </w:r>
          </w:p>
        </w:tc>
        <w:tc>
          <w:tcPr>
            <w:tcW w:w="1234" w:type="dxa"/>
            <w:tcBorders>
              <w:top w:val="single" w:sz="4" w:space="0" w:color="000000"/>
              <w:left w:val="single" w:sz="4" w:space="0" w:color="000000"/>
              <w:bottom w:val="single" w:sz="4" w:space="0" w:color="auto"/>
              <w:right w:val="single" w:sz="4" w:space="0" w:color="000000"/>
            </w:tcBorders>
          </w:tcPr>
          <w:p w14:paraId="7E830FE8" w14:textId="77777777" w:rsidR="00B9595B" w:rsidRPr="004F7119" w:rsidRDefault="00B9595B" w:rsidP="004F7119">
            <w:pPr>
              <w:spacing w:line="360" w:lineRule="auto"/>
              <w:ind w:left="41"/>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Constant </w:t>
            </w:r>
          </w:p>
        </w:tc>
        <w:tc>
          <w:tcPr>
            <w:tcW w:w="1279" w:type="dxa"/>
            <w:tcBorders>
              <w:top w:val="single" w:sz="4" w:space="0" w:color="000000"/>
              <w:left w:val="single" w:sz="4" w:space="0" w:color="000000"/>
              <w:bottom w:val="single" w:sz="4" w:space="0" w:color="auto"/>
              <w:right w:val="single" w:sz="4" w:space="0" w:color="000000"/>
            </w:tcBorders>
          </w:tcPr>
          <w:p w14:paraId="05063697" w14:textId="77777777" w:rsidR="00B9595B" w:rsidRPr="004F7119" w:rsidRDefault="00B9595B"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Thickness (mm) </w:t>
            </w:r>
          </w:p>
        </w:tc>
        <w:tc>
          <w:tcPr>
            <w:tcW w:w="1279" w:type="dxa"/>
            <w:tcBorders>
              <w:top w:val="single" w:sz="4" w:space="0" w:color="000000"/>
              <w:left w:val="single" w:sz="4" w:space="0" w:color="000000"/>
              <w:bottom w:val="single" w:sz="4" w:space="0" w:color="auto"/>
              <w:right w:val="single" w:sz="4" w:space="0" w:color="000000"/>
            </w:tcBorders>
          </w:tcPr>
          <w:p w14:paraId="5A68E358" w14:textId="77777777" w:rsidR="00B9595B" w:rsidRPr="004F7119" w:rsidRDefault="00B9595B" w:rsidP="004F7119">
            <w:pPr>
              <w:spacing w:line="360" w:lineRule="auto"/>
              <w:ind w:right="6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Average </w:t>
            </w:r>
          </w:p>
          <w:p w14:paraId="04E6926B" w14:textId="77777777" w:rsidR="00B9595B" w:rsidRPr="004F7119" w:rsidRDefault="00B9595B"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Thickness </w:t>
            </w:r>
          </w:p>
          <w:p w14:paraId="1C8BD87B" w14:textId="77777777" w:rsidR="00B9595B" w:rsidRPr="004F7119" w:rsidRDefault="00B9595B" w:rsidP="004F7119">
            <w:pPr>
              <w:spacing w:line="360" w:lineRule="auto"/>
              <w:ind w:right="6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(Mm) </w:t>
            </w:r>
          </w:p>
        </w:tc>
        <w:tc>
          <w:tcPr>
            <w:tcW w:w="1284" w:type="dxa"/>
            <w:tcBorders>
              <w:top w:val="single" w:sz="4" w:space="0" w:color="000000"/>
              <w:left w:val="single" w:sz="4" w:space="0" w:color="000000"/>
              <w:bottom w:val="single" w:sz="4" w:space="0" w:color="000000"/>
              <w:right w:val="single" w:sz="4" w:space="0" w:color="000000"/>
            </w:tcBorders>
          </w:tcPr>
          <w:p w14:paraId="3BFCB6B5" w14:textId="77777777" w:rsidR="00B9595B" w:rsidRPr="004F7119" w:rsidRDefault="00B9595B" w:rsidP="004F7119">
            <w:pPr>
              <w:spacing w:line="360" w:lineRule="auto"/>
              <w:ind w:right="6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 Deviation </w:t>
            </w:r>
          </w:p>
        </w:tc>
      </w:tr>
      <w:tr w:rsidR="00B9595B" w:rsidRPr="004F7119" w14:paraId="1D833995" w14:textId="77777777" w:rsidTr="00B9595B">
        <w:trPr>
          <w:trHeight w:val="286"/>
        </w:trPr>
        <w:tc>
          <w:tcPr>
            <w:tcW w:w="1560" w:type="dxa"/>
            <w:vMerge/>
            <w:tcBorders>
              <w:left w:val="single" w:sz="4" w:space="0" w:color="auto"/>
              <w:right w:val="single" w:sz="4" w:space="0" w:color="000000"/>
            </w:tcBorders>
          </w:tcPr>
          <w:p w14:paraId="5D5C7468" w14:textId="77777777" w:rsidR="00B9595B" w:rsidRPr="004F7119" w:rsidRDefault="00B9595B" w:rsidP="004F7119">
            <w:pPr>
              <w:spacing w:line="360" w:lineRule="auto"/>
              <w:ind w:right="58"/>
              <w:jc w:val="both"/>
              <w:rPr>
                <w:rFonts w:ascii="Times New Roman" w:eastAsia="Times New Roman" w:hAnsi="Times New Roman" w:cs="Times New Roman"/>
                <w:color w:val="000000"/>
                <w:sz w:val="24"/>
                <w:szCs w:val="24"/>
                <w:lang w:bidi="en-US"/>
              </w:rPr>
            </w:pPr>
          </w:p>
        </w:tc>
        <w:tc>
          <w:tcPr>
            <w:tcW w:w="734" w:type="dxa"/>
            <w:tcBorders>
              <w:top w:val="single" w:sz="4" w:space="0" w:color="auto"/>
              <w:left w:val="single" w:sz="4" w:space="0" w:color="000000"/>
              <w:bottom w:val="single" w:sz="4" w:space="0" w:color="000000"/>
              <w:right w:val="single" w:sz="4" w:space="0" w:color="000000"/>
            </w:tcBorders>
          </w:tcPr>
          <w:p w14:paraId="3EEAA3A8" w14:textId="77777777" w:rsidR="00B9595B" w:rsidRPr="004F7119" w:rsidRDefault="00B9595B" w:rsidP="004F7119">
            <w:pPr>
              <w:spacing w:line="360" w:lineRule="auto"/>
              <w:ind w:right="58"/>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 </w:t>
            </w:r>
          </w:p>
        </w:tc>
        <w:tc>
          <w:tcPr>
            <w:tcW w:w="892" w:type="dxa"/>
            <w:tcBorders>
              <w:top w:val="single" w:sz="4" w:space="0" w:color="auto"/>
              <w:left w:val="single" w:sz="4" w:space="0" w:color="000000"/>
              <w:bottom w:val="single" w:sz="4" w:space="0" w:color="000000"/>
              <w:right w:val="single" w:sz="4" w:space="0" w:color="000000"/>
            </w:tcBorders>
          </w:tcPr>
          <w:p w14:paraId="4A9530C2" w14:textId="77777777" w:rsidR="00B9595B" w:rsidRPr="004F7119" w:rsidRDefault="00B9595B" w:rsidP="004F7119">
            <w:pPr>
              <w:spacing w:line="360" w:lineRule="auto"/>
              <w:ind w:right="56"/>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 </w:t>
            </w:r>
          </w:p>
        </w:tc>
        <w:tc>
          <w:tcPr>
            <w:tcW w:w="1095" w:type="dxa"/>
            <w:tcBorders>
              <w:top w:val="single" w:sz="4" w:space="0" w:color="auto"/>
              <w:left w:val="single" w:sz="4" w:space="0" w:color="000000"/>
              <w:bottom w:val="single" w:sz="4" w:space="0" w:color="000000"/>
              <w:right w:val="single" w:sz="6" w:space="0" w:color="auto"/>
            </w:tcBorders>
          </w:tcPr>
          <w:p w14:paraId="587C5C50" w14:textId="77777777" w:rsidR="00B9595B" w:rsidRPr="004F7119" w:rsidRDefault="00B9595B" w:rsidP="004F7119">
            <w:pPr>
              <w:spacing w:line="360" w:lineRule="auto"/>
              <w:ind w:right="6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6 </w:t>
            </w:r>
          </w:p>
        </w:tc>
        <w:tc>
          <w:tcPr>
            <w:tcW w:w="1234" w:type="dxa"/>
            <w:vMerge w:val="restart"/>
            <w:tcBorders>
              <w:top w:val="single" w:sz="4" w:space="0" w:color="auto"/>
              <w:left w:val="single" w:sz="6" w:space="0" w:color="auto"/>
              <w:bottom w:val="single" w:sz="6" w:space="0" w:color="auto"/>
              <w:right w:val="single" w:sz="6" w:space="0" w:color="auto"/>
            </w:tcBorders>
          </w:tcPr>
          <w:p w14:paraId="35EE6119" w14:textId="77777777" w:rsidR="00B9595B" w:rsidRPr="004F7119" w:rsidRDefault="00B9595B" w:rsidP="004F7119">
            <w:pPr>
              <w:spacing w:line="360" w:lineRule="auto"/>
              <w:ind w:lef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 </w:t>
            </w:r>
          </w:p>
          <w:p w14:paraId="150FD579" w14:textId="77777777" w:rsidR="00B9595B" w:rsidRPr="004F7119" w:rsidRDefault="00B9595B" w:rsidP="004F7119">
            <w:pPr>
              <w:spacing w:line="360" w:lineRule="auto"/>
              <w:ind w:lef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 </w:t>
            </w:r>
          </w:p>
          <w:p w14:paraId="1B7D512F" w14:textId="77777777" w:rsidR="00B9595B" w:rsidRPr="004F7119" w:rsidRDefault="00B9595B" w:rsidP="004F7119">
            <w:pPr>
              <w:spacing w:line="360" w:lineRule="auto"/>
              <w:ind w:lef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 0.05 </w:t>
            </w:r>
          </w:p>
          <w:p w14:paraId="31A043D4" w14:textId="77777777" w:rsidR="00B9595B" w:rsidRPr="004F7119" w:rsidRDefault="00B9595B" w:rsidP="004F7119">
            <w:pPr>
              <w:spacing w:line="360" w:lineRule="auto"/>
              <w:ind w:lef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 </w:t>
            </w:r>
          </w:p>
          <w:p w14:paraId="6C56E7FE" w14:textId="77777777" w:rsidR="00B9595B" w:rsidRPr="004F7119" w:rsidRDefault="00B9595B" w:rsidP="004F7119">
            <w:pPr>
              <w:spacing w:line="360" w:lineRule="auto"/>
              <w:ind w:lef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 </w:t>
            </w:r>
          </w:p>
        </w:tc>
        <w:tc>
          <w:tcPr>
            <w:tcW w:w="1279" w:type="dxa"/>
            <w:tcBorders>
              <w:top w:val="single" w:sz="4" w:space="0" w:color="auto"/>
              <w:left w:val="single" w:sz="6" w:space="0" w:color="auto"/>
              <w:bottom w:val="single" w:sz="4" w:space="0" w:color="000000"/>
              <w:right w:val="single" w:sz="4" w:space="0" w:color="000000"/>
            </w:tcBorders>
          </w:tcPr>
          <w:p w14:paraId="5D0EDC27" w14:textId="77777777" w:rsidR="00B9595B" w:rsidRPr="004F7119" w:rsidRDefault="00B9595B" w:rsidP="004F7119">
            <w:pPr>
              <w:spacing w:line="360" w:lineRule="auto"/>
              <w:ind w:right="58"/>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1.3 </w:t>
            </w:r>
          </w:p>
        </w:tc>
        <w:tc>
          <w:tcPr>
            <w:tcW w:w="1279" w:type="dxa"/>
            <w:vMerge w:val="restart"/>
            <w:tcBorders>
              <w:top w:val="single" w:sz="4" w:space="0" w:color="auto"/>
              <w:left w:val="single" w:sz="4" w:space="0" w:color="000000"/>
              <w:bottom w:val="single" w:sz="4" w:space="0" w:color="000000"/>
              <w:right w:val="single" w:sz="4" w:space="0" w:color="000000"/>
            </w:tcBorders>
          </w:tcPr>
          <w:p w14:paraId="1E20BF21" w14:textId="77777777" w:rsidR="00B9595B" w:rsidRPr="004F7119" w:rsidRDefault="00B9595B" w:rsidP="004F7119">
            <w:pPr>
              <w:spacing w:line="360" w:lineRule="auto"/>
              <w:ind w:right="1"/>
              <w:jc w:val="both"/>
              <w:rPr>
                <w:rFonts w:ascii="Times New Roman" w:eastAsia="Times New Roman" w:hAnsi="Times New Roman" w:cs="Times New Roman"/>
                <w:color w:val="000000"/>
                <w:sz w:val="24"/>
                <w:szCs w:val="24"/>
                <w:lang w:bidi="en-US"/>
              </w:rPr>
            </w:pPr>
          </w:p>
          <w:p w14:paraId="69510B3C" w14:textId="77777777" w:rsidR="00B9595B" w:rsidRPr="004F7119" w:rsidRDefault="00B9595B" w:rsidP="004F7119">
            <w:pPr>
              <w:spacing w:line="360" w:lineRule="auto"/>
              <w:ind w:right="1"/>
              <w:jc w:val="both"/>
              <w:rPr>
                <w:rFonts w:ascii="Times New Roman" w:eastAsia="Times New Roman" w:hAnsi="Times New Roman" w:cs="Times New Roman"/>
                <w:color w:val="000000"/>
                <w:sz w:val="24"/>
                <w:szCs w:val="24"/>
                <w:lang w:bidi="en-US"/>
              </w:rPr>
            </w:pPr>
          </w:p>
          <w:p w14:paraId="6528EA1E" w14:textId="77777777" w:rsidR="00B9595B" w:rsidRPr="004F7119" w:rsidRDefault="00B9595B" w:rsidP="004F7119">
            <w:pPr>
              <w:spacing w:line="360" w:lineRule="auto"/>
              <w:ind w:right="1"/>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1.2 </w:t>
            </w:r>
          </w:p>
          <w:p w14:paraId="6DAA5B42" w14:textId="77777777" w:rsidR="00B9595B" w:rsidRPr="004F7119" w:rsidRDefault="00B9595B" w:rsidP="004F7119">
            <w:pPr>
              <w:spacing w:line="360" w:lineRule="auto"/>
              <w:ind w:right="1"/>
              <w:jc w:val="both"/>
              <w:rPr>
                <w:rFonts w:ascii="Times New Roman" w:eastAsia="Times New Roman" w:hAnsi="Times New Roman" w:cs="Times New Roman"/>
                <w:color w:val="000000"/>
                <w:sz w:val="24"/>
                <w:szCs w:val="24"/>
                <w:lang w:bidi="en-US"/>
              </w:rPr>
            </w:pPr>
          </w:p>
        </w:tc>
        <w:tc>
          <w:tcPr>
            <w:tcW w:w="1284" w:type="dxa"/>
            <w:tcBorders>
              <w:top w:val="single" w:sz="4" w:space="0" w:color="000000"/>
              <w:left w:val="single" w:sz="4" w:space="0" w:color="000000"/>
              <w:bottom w:val="single" w:sz="4" w:space="0" w:color="000000"/>
              <w:right w:val="single" w:sz="4" w:space="0" w:color="000000"/>
            </w:tcBorders>
          </w:tcPr>
          <w:p w14:paraId="3B7BF56D" w14:textId="77777777" w:rsidR="00B9595B" w:rsidRPr="004F7119" w:rsidRDefault="00B9595B" w:rsidP="004F7119">
            <w:pPr>
              <w:spacing w:line="360" w:lineRule="auto"/>
              <w:ind w:right="6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 </w:t>
            </w:r>
          </w:p>
        </w:tc>
      </w:tr>
      <w:bookmarkEnd w:id="8"/>
      <w:tr w:rsidR="00B9595B" w:rsidRPr="004F7119" w14:paraId="6B7EED5C" w14:textId="77777777" w:rsidTr="00B9595B">
        <w:trPr>
          <w:trHeight w:val="286"/>
        </w:trPr>
        <w:tc>
          <w:tcPr>
            <w:tcW w:w="1560" w:type="dxa"/>
            <w:vMerge/>
            <w:tcBorders>
              <w:left w:val="single" w:sz="4" w:space="0" w:color="auto"/>
              <w:right w:val="single" w:sz="4" w:space="0" w:color="000000"/>
            </w:tcBorders>
          </w:tcPr>
          <w:p w14:paraId="4E44BA95" w14:textId="77777777" w:rsidR="00B9595B" w:rsidRPr="004F7119" w:rsidRDefault="00B9595B" w:rsidP="004F7119">
            <w:pPr>
              <w:spacing w:line="360" w:lineRule="auto"/>
              <w:ind w:right="58"/>
              <w:jc w:val="both"/>
              <w:rPr>
                <w:rFonts w:ascii="Times New Roman" w:eastAsia="Times New Roman" w:hAnsi="Times New Roman" w:cs="Times New Roman"/>
                <w:color w:val="000000"/>
                <w:sz w:val="24"/>
                <w:szCs w:val="24"/>
                <w:lang w:bidi="en-US"/>
              </w:rPr>
            </w:pPr>
          </w:p>
        </w:tc>
        <w:tc>
          <w:tcPr>
            <w:tcW w:w="734" w:type="dxa"/>
            <w:tcBorders>
              <w:top w:val="single" w:sz="4" w:space="0" w:color="000000"/>
              <w:left w:val="single" w:sz="4" w:space="0" w:color="000000"/>
              <w:bottom w:val="single" w:sz="4" w:space="0" w:color="000000"/>
              <w:right w:val="single" w:sz="4" w:space="0" w:color="000000"/>
            </w:tcBorders>
          </w:tcPr>
          <w:p w14:paraId="3DB6BB79" w14:textId="77777777" w:rsidR="00B9595B" w:rsidRPr="004F7119" w:rsidRDefault="00B9595B" w:rsidP="004F7119">
            <w:pPr>
              <w:spacing w:line="360" w:lineRule="auto"/>
              <w:ind w:right="58"/>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2</w:t>
            </w:r>
          </w:p>
        </w:tc>
        <w:tc>
          <w:tcPr>
            <w:tcW w:w="892" w:type="dxa"/>
            <w:tcBorders>
              <w:top w:val="single" w:sz="4" w:space="0" w:color="000000"/>
              <w:left w:val="single" w:sz="4" w:space="0" w:color="000000"/>
              <w:bottom w:val="single" w:sz="4" w:space="0" w:color="000000"/>
              <w:right w:val="single" w:sz="4" w:space="0" w:color="000000"/>
            </w:tcBorders>
          </w:tcPr>
          <w:p w14:paraId="2642E687" w14:textId="77777777" w:rsidR="00B9595B" w:rsidRPr="004F7119" w:rsidRDefault="00B9595B" w:rsidP="004F7119">
            <w:pPr>
              <w:spacing w:line="360" w:lineRule="auto"/>
              <w:ind w:right="58"/>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1</w:t>
            </w:r>
          </w:p>
        </w:tc>
        <w:tc>
          <w:tcPr>
            <w:tcW w:w="1095" w:type="dxa"/>
            <w:tcBorders>
              <w:top w:val="single" w:sz="4" w:space="0" w:color="000000"/>
              <w:left w:val="single" w:sz="4" w:space="0" w:color="000000"/>
              <w:bottom w:val="single" w:sz="4" w:space="0" w:color="000000"/>
              <w:right w:val="single" w:sz="6" w:space="0" w:color="auto"/>
            </w:tcBorders>
          </w:tcPr>
          <w:p w14:paraId="6F928D26" w14:textId="77777777" w:rsidR="00B9595B" w:rsidRPr="004F7119" w:rsidRDefault="00B9595B" w:rsidP="004F7119">
            <w:pPr>
              <w:spacing w:line="360" w:lineRule="auto"/>
              <w:ind w:right="6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6</w:t>
            </w:r>
          </w:p>
        </w:tc>
        <w:tc>
          <w:tcPr>
            <w:tcW w:w="0" w:type="auto"/>
            <w:vMerge/>
            <w:tcBorders>
              <w:top w:val="nil"/>
              <w:left w:val="single" w:sz="6" w:space="0" w:color="auto"/>
              <w:bottom w:val="single" w:sz="6" w:space="0" w:color="auto"/>
              <w:right w:val="single" w:sz="6" w:space="0" w:color="auto"/>
            </w:tcBorders>
          </w:tcPr>
          <w:p w14:paraId="643DEF47" w14:textId="77777777" w:rsidR="00B9595B" w:rsidRPr="004F7119" w:rsidRDefault="00B9595B" w:rsidP="004F7119">
            <w:pPr>
              <w:spacing w:line="360" w:lineRule="auto"/>
              <w:jc w:val="both"/>
              <w:rPr>
                <w:rFonts w:ascii="Times New Roman" w:eastAsia="Times New Roman" w:hAnsi="Times New Roman" w:cs="Times New Roman"/>
                <w:color w:val="000000"/>
                <w:sz w:val="24"/>
                <w:szCs w:val="24"/>
                <w:lang w:bidi="en-US"/>
              </w:rPr>
            </w:pPr>
          </w:p>
        </w:tc>
        <w:tc>
          <w:tcPr>
            <w:tcW w:w="1279" w:type="dxa"/>
            <w:tcBorders>
              <w:top w:val="single" w:sz="4" w:space="0" w:color="000000"/>
              <w:left w:val="single" w:sz="6" w:space="0" w:color="auto"/>
              <w:bottom w:val="single" w:sz="4" w:space="0" w:color="000000"/>
              <w:right w:val="single" w:sz="4" w:space="0" w:color="000000"/>
            </w:tcBorders>
          </w:tcPr>
          <w:p w14:paraId="37115607" w14:textId="77777777" w:rsidR="00B9595B" w:rsidRPr="004F7119" w:rsidRDefault="00B9595B" w:rsidP="004F7119">
            <w:pPr>
              <w:spacing w:line="360" w:lineRule="auto"/>
              <w:ind w:right="58"/>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1.3</w:t>
            </w:r>
          </w:p>
        </w:tc>
        <w:tc>
          <w:tcPr>
            <w:tcW w:w="0" w:type="auto"/>
            <w:vMerge/>
            <w:tcBorders>
              <w:top w:val="nil"/>
              <w:left w:val="single" w:sz="4" w:space="0" w:color="000000"/>
              <w:bottom w:val="nil"/>
              <w:right w:val="single" w:sz="4" w:space="0" w:color="000000"/>
            </w:tcBorders>
          </w:tcPr>
          <w:p w14:paraId="2F1E1F37" w14:textId="77777777" w:rsidR="00B9595B" w:rsidRPr="004F7119" w:rsidRDefault="00B9595B" w:rsidP="004F7119">
            <w:pPr>
              <w:spacing w:line="360" w:lineRule="auto"/>
              <w:jc w:val="both"/>
              <w:rPr>
                <w:rFonts w:ascii="Times New Roman" w:eastAsia="Times New Roman" w:hAnsi="Times New Roman" w:cs="Times New Roman"/>
                <w:color w:val="000000"/>
                <w:sz w:val="24"/>
                <w:szCs w:val="24"/>
                <w:lang w:bidi="en-US"/>
              </w:rPr>
            </w:pPr>
          </w:p>
        </w:tc>
        <w:tc>
          <w:tcPr>
            <w:tcW w:w="1284" w:type="dxa"/>
            <w:tcBorders>
              <w:top w:val="single" w:sz="4" w:space="0" w:color="000000"/>
              <w:left w:val="single" w:sz="4" w:space="0" w:color="000000"/>
              <w:bottom w:val="single" w:sz="4" w:space="0" w:color="000000"/>
              <w:right w:val="single" w:sz="4" w:space="0" w:color="000000"/>
            </w:tcBorders>
          </w:tcPr>
          <w:p w14:paraId="31A03E33" w14:textId="77777777" w:rsidR="00B9595B" w:rsidRPr="004F7119" w:rsidRDefault="00B9595B" w:rsidP="004F7119">
            <w:pPr>
              <w:spacing w:line="360" w:lineRule="auto"/>
              <w:ind w:right="60"/>
              <w:jc w:val="both"/>
              <w:rPr>
                <w:rFonts w:ascii="Times New Roman" w:eastAsia="Times New Roman" w:hAnsi="Times New Roman" w:cs="Times New Roman"/>
                <w:color w:val="000000"/>
                <w:sz w:val="24"/>
                <w:szCs w:val="24"/>
                <w:lang w:bidi="en-US"/>
              </w:rPr>
            </w:pPr>
          </w:p>
        </w:tc>
      </w:tr>
      <w:tr w:rsidR="00B9595B" w:rsidRPr="004F7119" w14:paraId="3FD65D92" w14:textId="77777777" w:rsidTr="00B9595B">
        <w:trPr>
          <w:trHeight w:val="1096"/>
        </w:trPr>
        <w:tc>
          <w:tcPr>
            <w:tcW w:w="1560" w:type="dxa"/>
            <w:vMerge/>
            <w:tcBorders>
              <w:top w:val="single" w:sz="4" w:space="0" w:color="auto"/>
              <w:left w:val="single" w:sz="4" w:space="0" w:color="auto"/>
              <w:bottom w:val="single" w:sz="4" w:space="0" w:color="auto"/>
              <w:right w:val="single" w:sz="4" w:space="0" w:color="000000"/>
            </w:tcBorders>
          </w:tcPr>
          <w:p w14:paraId="7F64E385" w14:textId="77777777" w:rsidR="00B9595B" w:rsidRPr="004F7119" w:rsidRDefault="00B9595B" w:rsidP="004F7119">
            <w:pPr>
              <w:spacing w:line="360" w:lineRule="auto"/>
              <w:ind w:right="58"/>
              <w:jc w:val="both"/>
              <w:rPr>
                <w:rFonts w:ascii="Times New Roman" w:eastAsia="Times New Roman" w:hAnsi="Times New Roman" w:cs="Times New Roman"/>
                <w:color w:val="000000"/>
                <w:sz w:val="24"/>
                <w:szCs w:val="24"/>
                <w:lang w:bidi="en-US"/>
              </w:rPr>
            </w:pPr>
          </w:p>
        </w:tc>
        <w:tc>
          <w:tcPr>
            <w:tcW w:w="734" w:type="dxa"/>
            <w:tcBorders>
              <w:top w:val="single" w:sz="4" w:space="0" w:color="000000"/>
              <w:left w:val="single" w:sz="4" w:space="0" w:color="000000"/>
              <w:bottom w:val="single" w:sz="4" w:space="0" w:color="auto"/>
              <w:right w:val="single" w:sz="4" w:space="0" w:color="000000"/>
            </w:tcBorders>
          </w:tcPr>
          <w:p w14:paraId="5C796452" w14:textId="77777777" w:rsidR="00B9595B" w:rsidRPr="004F7119" w:rsidRDefault="00B9595B" w:rsidP="004F7119">
            <w:pPr>
              <w:spacing w:line="360" w:lineRule="auto"/>
              <w:ind w:right="58"/>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3</w:t>
            </w:r>
          </w:p>
        </w:tc>
        <w:tc>
          <w:tcPr>
            <w:tcW w:w="892" w:type="dxa"/>
            <w:tcBorders>
              <w:top w:val="single" w:sz="4" w:space="0" w:color="000000"/>
              <w:left w:val="single" w:sz="4" w:space="0" w:color="000000"/>
              <w:bottom w:val="single" w:sz="4" w:space="0" w:color="auto"/>
              <w:right w:val="single" w:sz="4" w:space="0" w:color="000000"/>
            </w:tcBorders>
          </w:tcPr>
          <w:p w14:paraId="380A7322" w14:textId="77777777" w:rsidR="00B9595B" w:rsidRPr="004F7119" w:rsidRDefault="00B9595B" w:rsidP="004F7119">
            <w:pPr>
              <w:spacing w:line="360" w:lineRule="auto"/>
              <w:ind w:right="58"/>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0.9 </w:t>
            </w:r>
          </w:p>
        </w:tc>
        <w:tc>
          <w:tcPr>
            <w:tcW w:w="1095" w:type="dxa"/>
            <w:tcBorders>
              <w:top w:val="single" w:sz="4" w:space="0" w:color="000000"/>
              <w:left w:val="single" w:sz="4" w:space="0" w:color="000000"/>
              <w:bottom w:val="single" w:sz="4" w:space="0" w:color="auto"/>
              <w:right w:val="single" w:sz="6" w:space="0" w:color="auto"/>
            </w:tcBorders>
          </w:tcPr>
          <w:p w14:paraId="03EFB4EC" w14:textId="77777777" w:rsidR="00B9595B" w:rsidRPr="004F7119" w:rsidRDefault="00B9595B" w:rsidP="004F7119">
            <w:pPr>
              <w:spacing w:line="360" w:lineRule="auto"/>
              <w:ind w:right="6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6 </w:t>
            </w:r>
          </w:p>
        </w:tc>
        <w:tc>
          <w:tcPr>
            <w:tcW w:w="0" w:type="auto"/>
            <w:vMerge/>
            <w:tcBorders>
              <w:top w:val="nil"/>
              <w:left w:val="single" w:sz="6" w:space="0" w:color="auto"/>
              <w:bottom w:val="single" w:sz="4" w:space="0" w:color="auto"/>
              <w:right w:val="single" w:sz="6" w:space="0" w:color="auto"/>
            </w:tcBorders>
          </w:tcPr>
          <w:p w14:paraId="1DFC85D9" w14:textId="77777777" w:rsidR="00B9595B" w:rsidRPr="004F7119" w:rsidRDefault="00B9595B" w:rsidP="004F7119">
            <w:pPr>
              <w:spacing w:line="360" w:lineRule="auto"/>
              <w:jc w:val="both"/>
              <w:rPr>
                <w:rFonts w:ascii="Times New Roman" w:eastAsia="Times New Roman" w:hAnsi="Times New Roman" w:cs="Times New Roman"/>
                <w:color w:val="000000"/>
                <w:sz w:val="24"/>
                <w:szCs w:val="24"/>
                <w:lang w:bidi="en-US"/>
              </w:rPr>
            </w:pPr>
          </w:p>
        </w:tc>
        <w:tc>
          <w:tcPr>
            <w:tcW w:w="1279" w:type="dxa"/>
            <w:tcBorders>
              <w:top w:val="single" w:sz="4" w:space="0" w:color="000000"/>
              <w:left w:val="single" w:sz="6" w:space="0" w:color="auto"/>
              <w:bottom w:val="single" w:sz="4" w:space="0" w:color="auto"/>
              <w:right w:val="single" w:sz="4" w:space="0" w:color="000000"/>
            </w:tcBorders>
          </w:tcPr>
          <w:p w14:paraId="7BA78D93" w14:textId="77777777" w:rsidR="00B9595B" w:rsidRPr="004F7119" w:rsidRDefault="00B9595B" w:rsidP="004F7119">
            <w:pPr>
              <w:spacing w:line="360" w:lineRule="auto"/>
              <w:ind w:right="58"/>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1.2 </w:t>
            </w:r>
          </w:p>
        </w:tc>
        <w:tc>
          <w:tcPr>
            <w:tcW w:w="0" w:type="auto"/>
            <w:vMerge/>
            <w:tcBorders>
              <w:top w:val="nil"/>
              <w:left w:val="single" w:sz="4" w:space="0" w:color="000000"/>
              <w:bottom w:val="single" w:sz="4" w:space="0" w:color="auto"/>
              <w:right w:val="single" w:sz="4" w:space="0" w:color="000000"/>
            </w:tcBorders>
          </w:tcPr>
          <w:p w14:paraId="65EF45FF" w14:textId="77777777" w:rsidR="00B9595B" w:rsidRPr="004F7119" w:rsidRDefault="00B9595B" w:rsidP="004F7119">
            <w:pPr>
              <w:spacing w:line="360" w:lineRule="auto"/>
              <w:jc w:val="both"/>
              <w:rPr>
                <w:rFonts w:ascii="Times New Roman" w:eastAsia="Times New Roman" w:hAnsi="Times New Roman" w:cs="Times New Roman"/>
                <w:color w:val="000000"/>
                <w:sz w:val="24"/>
                <w:szCs w:val="24"/>
                <w:lang w:bidi="en-US"/>
              </w:rPr>
            </w:pPr>
          </w:p>
        </w:tc>
        <w:tc>
          <w:tcPr>
            <w:tcW w:w="1284" w:type="dxa"/>
            <w:tcBorders>
              <w:top w:val="single" w:sz="4" w:space="0" w:color="000000"/>
              <w:left w:val="single" w:sz="4" w:space="0" w:color="000000"/>
              <w:bottom w:val="single" w:sz="4" w:space="0" w:color="auto"/>
              <w:right w:val="single" w:sz="4" w:space="0" w:color="000000"/>
            </w:tcBorders>
          </w:tcPr>
          <w:p w14:paraId="275D42BF" w14:textId="77777777" w:rsidR="00B9595B" w:rsidRPr="004F7119" w:rsidRDefault="00B9595B" w:rsidP="004F7119">
            <w:pPr>
              <w:spacing w:line="360" w:lineRule="auto"/>
              <w:ind w:right="6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-7.6 </w:t>
            </w:r>
          </w:p>
        </w:tc>
      </w:tr>
      <w:tr w:rsidR="00B9595B" w:rsidRPr="004F7119" w14:paraId="4114D817" w14:textId="77777777" w:rsidTr="00B9595B">
        <w:trPr>
          <w:trHeight w:val="540"/>
        </w:trPr>
        <w:tc>
          <w:tcPr>
            <w:tcW w:w="1560" w:type="dxa"/>
            <w:tcBorders>
              <w:top w:val="single" w:sz="4" w:space="0" w:color="auto"/>
              <w:left w:val="single" w:sz="4" w:space="0" w:color="auto"/>
              <w:bottom w:val="single" w:sz="4" w:space="0" w:color="auto"/>
              <w:right w:val="single" w:sz="4" w:space="0" w:color="000000"/>
            </w:tcBorders>
          </w:tcPr>
          <w:p w14:paraId="1DD08F1F" w14:textId="77777777" w:rsidR="00B9595B" w:rsidRPr="004F7119" w:rsidRDefault="00B9595B" w:rsidP="004F7119">
            <w:pPr>
              <w:spacing w:line="360" w:lineRule="auto"/>
              <w:ind w:right="56"/>
              <w:jc w:val="both"/>
              <w:rPr>
                <w:rFonts w:ascii="Times New Roman" w:eastAsia="Times New Roman" w:hAnsi="Times New Roman" w:cs="Times New Roman"/>
                <w:color w:val="000000"/>
                <w:sz w:val="24"/>
                <w:szCs w:val="24"/>
                <w:lang w:bidi="en-US"/>
              </w:rPr>
            </w:pPr>
          </w:p>
        </w:tc>
        <w:tc>
          <w:tcPr>
            <w:tcW w:w="734" w:type="dxa"/>
            <w:tcBorders>
              <w:top w:val="single" w:sz="4" w:space="0" w:color="auto"/>
              <w:left w:val="single" w:sz="4" w:space="0" w:color="000000"/>
              <w:bottom w:val="single" w:sz="4" w:space="0" w:color="auto"/>
              <w:right w:val="single" w:sz="4" w:space="0" w:color="000000"/>
            </w:tcBorders>
          </w:tcPr>
          <w:p w14:paraId="650F4D02" w14:textId="77777777" w:rsidR="00B9595B" w:rsidRPr="004F7119" w:rsidRDefault="00B9595B" w:rsidP="004F7119">
            <w:pPr>
              <w:spacing w:line="360" w:lineRule="auto"/>
              <w:ind w:right="58"/>
              <w:jc w:val="both"/>
              <w:rPr>
                <w:rFonts w:ascii="Times New Roman" w:eastAsia="Times New Roman" w:hAnsi="Times New Roman" w:cs="Times New Roman"/>
                <w:color w:val="000000"/>
                <w:sz w:val="24"/>
                <w:szCs w:val="24"/>
                <w:lang w:bidi="en-US"/>
              </w:rPr>
            </w:pPr>
          </w:p>
        </w:tc>
        <w:tc>
          <w:tcPr>
            <w:tcW w:w="892" w:type="dxa"/>
            <w:tcBorders>
              <w:top w:val="single" w:sz="4" w:space="0" w:color="auto"/>
              <w:left w:val="single" w:sz="4" w:space="0" w:color="000000"/>
              <w:bottom w:val="single" w:sz="4" w:space="0" w:color="auto"/>
              <w:right w:val="single" w:sz="4" w:space="0" w:color="000000"/>
            </w:tcBorders>
          </w:tcPr>
          <w:p w14:paraId="170A4123" w14:textId="77777777" w:rsidR="00B9595B" w:rsidRPr="004F7119" w:rsidRDefault="00B9595B" w:rsidP="004F7119">
            <w:pPr>
              <w:spacing w:line="360" w:lineRule="auto"/>
              <w:ind w:right="58"/>
              <w:jc w:val="both"/>
              <w:rPr>
                <w:rFonts w:ascii="Times New Roman" w:eastAsia="Times New Roman" w:hAnsi="Times New Roman" w:cs="Times New Roman"/>
                <w:color w:val="000000"/>
                <w:sz w:val="24"/>
                <w:szCs w:val="24"/>
                <w:lang w:bidi="en-US"/>
              </w:rPr>
            </w:pPr>
          </w:p>
        </w:tc>
        <w:tc>
          <w:tcPr>
            <w:tcW w:w="1095" w:type="dxa"/>
            <w:tcBorders>
              <w:top w:val="single" w:sz="4" w:space="0" w:color="auto"/>
              <w:left w:val="single" w:sz="4" w:space="0" w:color="000000"/>
              <w:bottom w:val="single" w:sz="4" w:space="0" w:color="auto"/>
              <w:right w:val="single" w:sz="6" w:space="0" w:color="auto"/>
            </w:tcBorders>
          </w:tcPr>
          <w:p w14:paraId="7F719568" w14:textId="77777777" w:rsidR="00B9595B" w:rsidRPr="004F7119" w:rsidRDefault="00B9595B" w:rsidP="004F7119">
            <w:pPr>
              <w:spacing w:line="360" w:lineRule="auto"/>
              <w:ind w:right="60"/>
              <w:jc w:val="both"/>
              <w:rPr>
                <w:rFonts w:ascii="Times New Roman" w:eastAsia="Times New Roman" w:hAnsi="Times New Roman" w:cs="Times New Roman"/>
                <w:color w:val="000000"/>
                <w:sz w:val="24"/>
                <w:szCs w:val="24"/>
                <w:lang w:bidi="en-US"/>
              </w:rPr>
            </w:pPr>
          </w:p>
        </w:tc>
        <w:tc>
          <w:tcPr>
            <w:tcW w:w="0" w:type="auto"/>
            <w:tcBorders>
              <w:top w:val="single" w:sz="4" w:space="0" w:color="auto"/>
              <w:left w:val="single" w:sz="6" w:space="0" w:color="auto"/>
              <w:bottom w:val="single" w:sz="4" w:space="0" w:color="auto"/>
              <w:right w:val="single" w:sz="6" w:space="0" w:color="auto"/>
            </w:tcBorders>
          </w:tcPr>
          <w:p w14:paraId="437DB1BD" w14:textId="77777777" w:rsidR="00B9595B" w:rsidRPr="004F7119" w:rsidRDefault="00B9595B" w:rsidP="004F7119">
            <w:pPr>
              <w:spacing w:line="360" w:lineRule="auto"/>
              <w:ind w:left="2"/>
              <w:jc w:val="both"/>
              <w:rPr>
                <w:rFonts w:ascii="Times New Roman" w:eastAsia="Times New Roman" w:hAnsi="Times New Roman" w:cs="Times New Roman"/>
                <w:color w:val="000000"/>
                <w:sz w:val="24"/>
                <w:szCs w:val="24"/>
                <w:lang w:bidi="en-US"/>
              </w:rPr>
            </w:pPr>
          </w:p>
        </w:tc>
        <w:tc>
          <w:tcPr>
            <w:tcW w:w="1279" w:type="dxa"/>
            <w:tcBorders>
              <w:top w:val="single" w:sz="4" w:space="0" w:color="auto"/>
              <w:left w:val="single" w:sz="6" w:space="0" w:color="auto"/>
              <w:bottom w:val="single" w:sz="4" w:space="0" w:color="auto"/>
              <w:right w:val="single" w:sz="4" w:space="0" w:color="000000"/>
            </w:tcBorders>
          </w:tcPr>
          <w:p w14:paraId="48187C59" w14:textId="77777777" w:rsidR="00B9595B" w:rsidRPr="004F7119" w:rsidRDefault="00B9595B" w:rsidP="004F7119">
            <w:pPr>
              <w:spacing w:line="360" w:lineRule="auto"/>
              <w:ind w:right="58"/>
              <w:jc w:val="both"/>
              <w:rPr>
                <w:rFonts w:ascii="Times New Roman" w:eastAsia="Times New Roman" w:hAnsi="Times New Roman" w:cs="Times New Roman"/>
                <w:color w:val="000000"/>
                <w:sz w:val="24"/>
                <w:szCs w:val="24"/>
                <w:lang w:bidi="en-US"/>
              </w:rPr>
            </w:pPr>
          </w:p>
        </w:tc>
        <w:tc>
          <w:tcPr>
            <w:tcW w:w="0" w:type="auto"/>
            <w:tcBorders>
              <w:top w:val="single" w:sz="4" w:space="0" w:color="auto"/>
              <w:left w:val="single" w:sz="4" w:space="0" w:color="000000"/>
              <w:bottom w:val="single" w:sz="4" w:space="0" w:color="auto"/>
              <w:right w:val="single" w:sz="4" w:space="0" w:color="000000"/>
            </w:tcBorders>
          </w:tcPr>
          <w:p w14:paraId="6E673041" w14:textId="77777777" w:rsidR="00B9595B" w:rsidRPr="004F7119" w:rsidRDefault="00B9595B" w:rsidP="004F7119">
            <w:pPr>
              <w:spacing w:line="360" w:lineRule="auto"/>
              <w:ind w:right="1"/>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 </w:t>
            </w:r>
          </w:p>
          <w:p w14:paraId="07B32A39" w14:textId="77777777" w:rsidR="00B9595B" w:rsidRPr="004F7119" w:rsidRDefault="00B9595B" w:rsidP="004F7119">
            <w:pPr>
              <w:spacing w:line="360" w:lineRule="auto"/>
              <w:ind w:right="1"/>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 </w:t>
            </w:r>
          </w:p>
        </w:tc>
        <w:tc>
          <w:tcPr>
            <w:tcW w:w="1284" w:type="dxa"/>
            <w:tcBorders>
              <w:top w:val="single" w:sz="4" w:space="0" w:color="auto"/>
              <w:left w:val="single" w:sz="4" w:space="0" w:color="000000"/>
              <w:bottom w:val="single" w:sz="4" w:space="0" w:color="auto"/>
              <w:right w:val="single" w:sz="4" w:space="0" w:color="000000"/>
            </w:tcBorders>
          </w:tcPr>
          <w:p w14:paraId="7F6782E0" w14:textId="77777777" w:rsidR="00B9595B" w:rsidRPr="004F7119" w:rsidRDefault="00B9595B" w:rsidP="004F7119">
            <w:pPr>
              <w:spacing w:line="360" w:lineRule="auto"/>
              <w:ind w:right="60"/>
              <w:jc w:val="both"/>
              <w:rPr>
                <w:rFonts w:ascii="Times New Roman" w:eastAsia="Times New Roman" w:hAnsi="Times New Roman" w:cs="Times New Roman"/>
                <w:color w:val="000000"/>
                <w:sz w:val="24"/>
                <w:szCs w:val="24"/>
                <w:lang w:bidi="en-US"/>
              </w:rPr>
            </w:pPr>
          </w:p>
        </w:tc>
      </w:tr>
      <w:bookmarkEnd w:id="9"/>
      <w:tr w:rsidR="00B9595B" w:rsidRPr="004F7119" w14:paraId="6DBD2A00" w14:textId="77777777" w:rsidTr="00B9595B">
        <w:trPr>
          <w:trHeight w:val="839"/>
        </w:trPr>
        <w:tc>
          <w:tcPr>
            <w:tcW w:w="1560" w:type="dxa"/>
            <w:vMerge w:val="restart"/>
            <w:tcBorders>
              <w:top w:val="single" w:sz="4" w:space="0" w:color="000000"/>
              <w:left w:val="single" w:sz="4" w:space="0" w:color="auto"/>
              <w:right w:val="single" w:sz="4" w:space="0" w:color="000000"/>
            </w:tcBorders>
          </w:tcPr>
          <w:p w14:paraId="57B2C8FD" w14:textId="77777777" w:rsidR="00B9595B" w:rsidRPr="004F7119" w:rsidRDefault="00B9595B" w:rsidP="004F7119">
            <w:pPr>
              <w:spacing w:line="360" w:lineRule="auto"/>
              <w:ind w:right="56"/>
              <w:jc w:val="both"/>
              <w:rPr>
                <w:rFonts w:ascii="Times New Roman" w:eastAsia="Times New Roman" w:hAnsi="Times New Roman" w:cs="Times New Roman"/>
                <w:b/>
                <w:color w:val="000000"/>
                <w:sz w:val="24"/>
                <w:szCs w:val="24"/>
                <w:lang w:bidi="en-US"/>
              </w:rPr>
            </w:pPr>
          </w:p>
          <w:p w14:paraId="00D57B90" w14:textId="77777777" w:rsidR="00B9595B" w:rsidRPr="004F7119" w:rsidRDefault="00B9595B" w:rsidP="004F7119">
            <w:pPr>
              <w:spacing w:line="360" w:lineRule="auto"/>
              <w:ind w:right="56"/>
              <w:jc w:val="both"/>
              <w:rPr>
                <w:rFonts w:ascii="Times New Roman" w:eastAsia="Times New Roman" w:hAnsi="Times New Roman" w:cs="Times New Roman"/>
                <w:b/>
                <w:color w:val="000000"/>
                <w:sz w:val="24"/>
                <w:szCs w:val="24"/>
                <w:lang w:bidi="en-US"/>
              </w:rPr>
            </w:pPr>
          </w:p>
          <w:p w14:paraId="18F1FB23" w14:textId="77777777" w:rsidR="00B9595B" w:rsidRPr="004F7119" w:rsidRDefault="00B9595B" w:rsidP="004F7119">
            <w:pPr>
              <w:spacing w:line="360" w:lineRule="auto"/>
              <w:ind w:right="56"/>
              <w:jc w:val="both"/>
              <w:rPr>
                <w:rFonts w:ascii="Times New Roman" w:eastAsia="Times New Roman" w:hAnsi="Times New Roman" w:cs="Times New Roman"/>
                <w:b/>
                <w:color w:val="000000"/>
                <w:sz w:val="24"/>
                <w:szCs w:val="24"/>
                <w:lang w:bidi="en-US"/>
              </w:rPr>
            </w:pPr>
          </w:p>
          <w:p w14:paraId="163C2D8F" w14:textId="77777777" w:rsidR="00B9595B" w:rsidRPr="004F7119" w:rsidRDefault="00B9595B" w:rsidP="004F7119">
            <w:pPr>
              <w:spacing w:line="360" w:lineRule="auto"/>
              <w:ind w:right="56"/>
              <w:jc w:val="both"/>
              <w:rPr>
                <w:rFonts w:ascii="Times New Roman" w:eastAsia="Times New Roman" w:hAnsi="Times New Roman" w:cs="Times New Roman"/>
                <w:b/>
                <w:color w:val="000000"/>
                <w:sz w:val="24"/>
                <w:szCs w:val="24"/>
                <w:lang w:bidi="en-US"/>
              </w:rPr>
            </w:pPr>
          </w:p>
          <w:p w14:paraId="1DAC7CA3" w14:textId="77777777" w:rsidR="00B9595B" w:rsidRPr="004F7119" w:rsidRDefault="00B9595B" w:rsidP="004F7119">
            <w:pPr>
              <w:spacing w:line="360" w:lineRule="auto"/>
              <w:ind w:right="56"/>
              <w:jc w:val="both"/>
              <w:rPr>
                <w:rFonts w:ascii="Times New Roman" w:eastAsia="Times New Roman" w:hAnsi="Times New Roman" w:cs="Times New Roman"/>
                <w:b/>
                <w:color w:val="000000"/>
                <w:sz w:val="24"/>
                <w:szCs w:val="24"/>
                <w:lang w:bidi="en-US"/>
              </w:rPr>
            </w:pPr>
            <w:r w:rsidRPr="004F7119">
              <w:rPr>
                <w:rFonts w:ascii="Times New Roman" w:eastAsia="Times New Roman" w:hAnsi="Times New Roman" w:cs="Times New Roman"/>
                <w:b/>
                <w:color w:val="000000"/>
                <w:sz w:val="24"/>
                <w:szCs w:val="24"/>
                <w:lang w:bidi="en-US"/>
              </w:rPr>
              <w:t xml:space="preserve">Formulated </w:t>
            </w:r>
          </w:p>
          <w:p w14:paraId="7D364573" w14:textId="77777777" w:rsidR="00B9595B" w:rsidRPr="004F7119" w:rsidRDefault="00B9595B" w:rsidP="004F7119">
            <w:pPr>
              <w:spacing w:line="360" w:lineRule="auto"/>
              <w:ind w:right="56"/>
              <w:jc w:val="both"/>
              <w:rPr>
                <w:rFonts w:ascii="Times New Roman" w:eastAsia="Times New Roman" w:hAnsi="Times New Roman" w:cs="Times New Roman"/>
                <w:b/>
                <w:color w:val="000000"/>
                <w:sz w:val="24"/>
                <w:szCs w:val="24"/>
                <w:lang w:bidi="en-US"/>
              </w:rPr>
            </w:pPr>
            <w:r w:rsidRPr="004F7119">
              <w:rPr>
                <w:rFonts w:ascii="Times New Roman" w:eastAsia="Times New Roman" w:hAnsi="Times New Roman" w:cs="Times New Roman"/>
                <w:b/>
                <w:color w:val="000000"/>
                <w:sz w:val="24"/>
                <w:szCs w:val="24"/>
                <w:lang w:bidi="en-US"/>
              </w:rPr>
              <w:t>Tablets</w:t>
            </w:r>
          </w:p>
        </w:tc>
        <w:tc>
          <w:tcPr>
            <w:tcW w:w="734" w:type="dxa"/>
            <w:tcBorders>
              <w:top w:val="single" w:sz="4" w:space="0" w:color="000000"/>
              <w:left w:val="single" w:sz="4" w:space="0" w:color="000000"/>
              <w:bottom w:val="single" w:sz="4" w:space="0" w:color="auto"/>
              <w:right w:val="single" w:sz="4" w:space="0" w:color="000000"/>
            </w:tcBorders>
          </w:tcPr>
          <w:p w14:paraId="2613593B" w14:textId="77777777" w:rsidR="00B9595B" w:rsidRPr="004F7119" w:rsidRDefault="00B9595B" w:rsidP="004F7119">
            <w:pPr>
              <w:spacing w:line="360" w:lineRule="auto"/>
              <w:ind w:right="56"/>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Sl. </w:t>
            </w:r>
          </w:p>
          <w:p w14:paraId="4F5305D3" w14:textId="77777777" w:rsidR="00B9595B" w:rsidRPr="004F7119" w:rsidRDefault="00B9595B" w:rsidP="004F7119">
            <w:pPr>
              <w:spacing w:line="360" w:lineRule="auto"/>
              <w:ind w:right="58"/>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No </w:t>
            </w:r>
          </w:p>
        </w:tc>
        <w:tc>
          <w:tcPr>
            <w:tcW w:w="892" w:type="dxa"/>
            <w:tcBorders>
              <w:top w:val="single" w:sz="4" w:space="0" w:color="000000"/>
              <w:left w:val="single" w:sz="4" w:space="0" w:color="000000"/>
              <w:bottom w:val="single" w:sz="4" w:space="0" w:color="auto"/>
              <w:right w:val="single" w:sz="4" w:space="0" w:color="000000"/>
            </w:tcBorders>
          </w:tcPr>
          <w:p w14:paraId="3F133DE1" w14:textId="77777777" w:rsidR="00B9595B" w:rsidRPr="004F7119" w:rsidRDefault="00B9595B"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Main Scale </w:t>
            </w:r>
          </w:p>
        </w:tc>
        <w:tc>
          <w:tcPr>
            <w:tcW w:w="1095" w:type="dxa"/>
            <w:tcBorders>
              <w:top w:val="single" w:sz="4" w:space="0" w:color="000000"/>
              <w:left w:val="single" w:sz="4" w:space="0" w:color="000000"/>
              <w:bottom w:val="single" w:sz="4" w:space="0" w:color="auto"/>
              <w:right w:val="single" w:sz="4" w:space="0" w:color="000000"/>
            </w:tcBorders>
          </w:tcPr>
          <w:p w14:paraId="6039AC7D" w14:textId="77777777" w:rsidR="00B9595B" w:rsidRPr="004F7119" w:rsidRDefault="00B9595B"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Vernier Scale </w:t>
            </w:r>
          </w:p>
        </w:tc>
        <w:tc>
          <w:tcPr>
            <w:tcW w:w="1234" w:type="dxa"/>
            <w:tcBorders>
              <w:top w:val="single" w:sz="4" w:space="0" w:color="000000"/>
              <w:left w:val="single" w:sz="4" w:space="0" w:color="000000"/>
              <w:bottom w:val="single" w:sz="4" w:space="0" w:color="auto"/>
              <w:right w:val="single" w:sz="4" w:space="0" w:color="000000"/>
            </w:tcBorders>
          </w:tcPr>
          <w:p w14:paraId="1F9B29C1" w14:textId="77777777" w:rsidR="00B9595B" w:rsidRPr="004F7119" w:rsidRDefault="00B9595B" w:rsidP="004F7119">
            <w:pPr>
              <w:spacing w:line="360" w:lineRule="auto"/>
              <w:ind w:left="41"/>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Constant </w:t>
            </w:r>
          </w:p>
        </w:tc>
        <w:tc>
          <w:tcPr>
            <w:tcW w:w="1279" w:type="dxa"/>
            <w:tcBorders>
              <w:top w:val="single" w:sz="4" w:space="0" w:color="000000"/>
              <w:left w:val="single" w:sz="4" w:space="0" w:color="000000"/>
              <w:bottom w:val="single" w:sz="4" w:space="0" w:color="auto"/>
              <w:right w:val="single" w:sz="4" w:space="0" w:color="000000"/>
            </w:tcBorders>
          </w:tcPr>
          <w:p w14:paraId="1E9D8BA2" w14:textId="77777777" w:rsidR="00B9595B" w:rsidRPr="004F7119" w:rsidRDefault="00B9595B"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Thickness (mm) </w:t>
            </w:r>
          </w:p>
        </w:tc>
        <w:tc>
          <w:tcPr>
            <w:tcW w:w="1279" w:type="dxa"/>
            <w:tcBorders>
              <w:top w:val="single" w:sz="4" w:space="0" w:color="000000"/>
              <w:left w:val="single" w:sz="4" w:space="0" w:color="000000"/>
              <w:bottom w:val="single" w:sz="4" w:space="0" w:color="auto"/>
              <w:right w:val="single" w:sz="4" w:space="0" w:color="000000"/>
            </w:tcBorders>
          </w:tcPr>
          <w:p w14:paraId="1D029A60" w14:textId="77777777" w:rsidR="00B9595B" w:rsidRPr="004F7119" w:rsidRDefault="00B9595B" w:rsidP="004F7119">
            <w:pPr>
              <w:spacing w:line="360" w:lineRule="auto"/>
              <w:ind w:right="6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Average </w:t>
            </w:r>
          </w:p>
          <w:p w14:paraId="07E90429" w14:textId="77777777" w:rsidR="00B9595B" w:rsidRPr="004F7119" w:rsidRDefault="00B9595B"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Thickness </w:t>
            </w:r>
          </w:p>
          <w:p w14:paraId="11513D9D" w14:textId="77777777" w:rsidR="00B9595B" w:rsidRPr="004F7119" w:rsidRDefault="00B9595B" w:rsidP="004F7119">
            <w:pPr>
              <w:spacing w:line="360" w:lineRule="auto"/>
              <w:ind w:right="6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(Mm) </w:t>
            </w:r>
          </w:p>
        </w:tc>
        <w:tc>
          <w:tcPr>
            <w:tcW w:w="1284" w:type="dxa"/>
            <w:tcBorders>
              <w:top w:val="single" w:sz="4" w:space="0" w:color="000000"/>
              <w:left w:val="single" w:sz="4" w:space="0" w:color="000000"/>
              <w:bottom w:val="single" w:sz="4" w:space="0" w:color="000000"/>
              <w:right w:val="single" w:sz="4" w:space="0" w:color="000000"/>
            </w:tcBorders>
          </w:tcPr>
          <w:p w14:paraId="74B563A8" w14:textId="77777777" w:rsidR="00B9595B" w:rsidRPr="004F7119" w:rsidRDefault="00B9595B" w:rsidP="004F7119">
            <w:pPr>
              <w:spacing w:line="360" w:lineRule="auto"/>
              <w:ind w:right="6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 Deviation </w:t>
            </w:r>
          </w:p>
        </w:tc>
      </w:tr>
      <w:tr w:rsidR="00B9595B" w:rsidRPr="004F7119" w14:paraId="58EEE044" w14:textId="77777777" w:rsidTr="00B9595B">
        <w:trPr>
          <w:trHeight w:val="286"/>
        </w:trPr>
        <w:tc>
          <w:tcPr>
            <w:tcW w:w="1560" w:type="dxa"/>
            <w:vMerge/>
            <w:tcBorders>
              <w:left w:val="single" w:sz="4" w:space="0" w:color="auto"/>
              <w:right w:val="single" w:sz="4" w:space="0" w:color="000000"/>
            </w:tcBorders>
          </w:tcPr>
          <w:p w14:paraId="0D013984" w14:textId="77777777" w:rsidR="00B9595B" w:rsidRPr="004F7119" w:rsidRDefault="00B9595B" w:rsidP="004F7119">
            <w:pPr>
              <w:spacing w:line="360" w:lineRule="auto"/>
              <w:ind w:right="58"/>
              <w:jc w:val="both"/>
              <w:rPr>
                <w:rFonts w:ascii="Times New Roman" w:eastAsia="Times New Roman" w:hAnsi="Times New Roman" w:cs="Times New Roman"/>
                <w:color w:val="000000"/>
                <w:sz w:val="24"/>
                <w:szCs w:val="24"/>
                <w:lang w:bidi="en-US"/>
              </w:rPr>
            </w:pPr>
          </w:p>
        </w:tc>
        <w:tc>
          <w:tcPr>
            <w:tcW w:w="734" w:type="dxa"/>
            <w:tcBorders>
              <w:top w:val="single" w:sz="4" w:space="0" w:color="auto"/>
              <w:left w:val="single" w:sz="4" w:space="0" w:color="000000"/>
              <w:bottom w:val="single" w:sz="4" w:space="0" w:color="000000"/>
              <w:right w:val="single" w:sz="4" w:space="0" w:color="000000"/>
            </w:tcBorders>
          </w:tcPr>
          <w:p w14:paraId="030825A5" w14:textId="77777777" w:rsidR="00B9595B" w:rsidRPr="004F7119" w:rsidRDefault="00B9595B" w:rsidP="004F7119">
            <w:pPr>
              <w:spacing w:line="360" w:lineRule="auto"/>
              <w:ind w:right="58"/>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 </w:t>
            </w:r>
          </w:p>
        </w:tc>
        <w:tc>
          <w:tcPr>
            <w:tcW w:w="892" w:type="dxa"/>
            <w:tcBorders>
              <w:top w:val="single" w:sz="4" w:space="0" w:color="auto"/>
              <w:left w:val="single" w:sz="4" w:space="0" w:color="000000"/>
              <w:bottom w:val="single" w:sz="4" w:space="0" w:color="000000"/>
              <w:right w:val="single" w:sz="4" w:space="0" w:color="000000"/>
            </w:tcBorders>
          </w:tcPr>
          <w:p w14:paraId="6A98D041" w14:textId="77777777" w:rsidR="00B9595B" w:rsidRPr="004F7119" w:rsidRDefault="00186021" w:rsidP="004F7119">
            <w:pPr>
              <w:spacing w:line="360" w:lineRule="auto"/>
              <w:ind w:right="56"/>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3</w:t>
            </w:r>
          </w:p>
        </w:tc>
        <w:tc>
          <w:tcPr>
            <w:tcW w:w="1095" w:type="dxa"/>
            <w:tcBorders>
              <w:top w:val="single" w:sz="4" w:space="0" w:color="auto"/>
              <w:left w:val="single" w:sz="4" w:space="0" w:color="000000"/>
              <w:bottom w:val="single" w:sz="4" w:space="0" w:color="000000"/>
              <w:right w:val="single" w:sz="6" w:space="0" w:color="auto"/>
            </w:tcBorders>
          </w:tcPr>
          <w:p w14:paraId="037A38FE" w14:textId="77777777" w:rsidR="00B9595B" w:rsidRPr="004F7119" w:rsidRDefault="00186021" w:rsidP="004F7119">
            <w:pPr>
              <w:spacing w:line="360" w:lineRule="auto"/>
              <w:ind w:right="6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2</w:t>
            </w:r>
          </w:p>
        </w:tc>
        <w:tc>
          <w:tcPr>
            <w:tcW w:w="1234" w:type="dxa"/>
            <w:vMerge w:val="restart"/>
            <w:tcBorders>
              <w:top w:val="single" w:sz="4" w:space="0" w:color="auto"/>
              <w:left w:val="single" w:sz="6" w:space="0" w:color="auto"/>
              <w:bottom w:val="single" w:sz="6" w:space="0" w:color="auto"/>
              <w:right w:val="single" w:sz="6" w:space="0" w:color="auto"/>
            </w:tcBorders>
          </w:tcPr>
          <w:p w14:paraId="02E9178F" w14:textId="77777777" w:rsidR="00B9595B" w:rsidRPr="004F7119" w:rsidRDefault="00B9595B" w:rsidP="004F7119">
            <w:pPr>
              <w:spacing w:line="360" w:lineRule="auto"/>
              <w:ind w:lef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 </w:t>
            </w:r>
          </w:p>
          <w:p w14:paraId="43396DAA" w14:textId="77777777" w:rsidR="00B9595B" w:rsidRPr="004F7119" w:rsidRDefault="00B9595B" w:rsidP="004F7119">
            <w:pPr>
              <w:spacing w:line="360" w:lineRule="auto"/>
              <w:ind w:lef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 </w:t>
            </w:r>
          </w:p>
          <w:p w14:paraId="0D30ECC1" w14:textId="77777777" w:rsidR="00B9595B" w:rsidRPr="004F7119" w:rsidRDefault="00B9595B" w:rsidP="004F7119">
            <w:pPr>
              <w:spacing w:line="360" w:lineRule="auto"/>
              <w:ind w:lef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 0.05 </w:t>
            </w:r>
          </w:p>
          <w:p w14:paraId="28F75200" w14:textId="77777777" w:rsidR="00B9595B" w:rsidRPr="004F7119" w:rsidRDefault="00B9595B" w:rsidP="004F7119">
            <w:pPr>
              <w:spacing w:line="360" w:lineRule="auto"/>
              <w:ind w:lef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 </w:t>
            </w:r>
          </w:p>
          <w:p w14:paraId="33119215" w14:textId="77777777" w:rsidR="00B9595B" w:rsidRPr="004F7119" w:rsidRDefault="00B9595B" w:rsidP="004F7119">
            <w:pPr>
              <w:spacing w:line="360" w:lineRule="auto"/>
              <w:ind w:lef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 </w:t>
            </w:r>
          </w:p>
        </w:tc>
        <w:tc>
          <w:tcPr>
            <w:tcW w:w="1279" w:type="dxa"/>
            <w:tcBorders>
              <w:top w:val="single" w:sz="4" w:space="0" w:color="auto"/>
              <w:left w:val="single" w:sz="6" w:space="0" w:color="auto"/>
              <w:bottom w:val="single" w:sz="4" w:space="0" w:color="000000"/>
              <w:right w:val="single" w:sz="4" w:space="0" w:color="000000"/>
            </w:tcBorders>
          </w:tcPr>
          <w:p w14:paraId="441DFF6D" w14:textId="77777777" w:rsidR="00B9595B" w:rsidRPr="004F7119" w:rsidRDefault="00186021" w:rsidP="004F7119">
            <w:pPr>
              <w:spacing w:line="360" w:lineRule="auto"/>
              <w:ind w:right="58"/>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4</w:t>
            </w:r>
            <w:r w:rsidR="00B9595B" w:rsidRPr="004F7119">
              <w:rPr>
                <w:rFonts w:ascii="Times New Roman" w:eastAsia="Times New Roman" w:hAnsi="Times New Roman" w:cs="Times New Roman"/>
                <w:color w:val="000000"/>
                <w:sz w:val="24"/>
                <w:szCs w:val="24"/>
                <w:lang w:bidi="en-US"/>
              </w:rPr>
              <w:t xml:space="preserve"> </w:t>
            </w:r>
          </w:p>
        </w:tc>
        <w:tc>
          <w:tcPr>
            <w:tcW w:w="1279" w:type="dxa"/>
            <w:vMerge w:val="restart"/>
            <w:tcBorders>
              <w:top w:val="single" w:sz="4" w:space="0" w:color="auto"/>
              <w:left w:val="single" w:sz="4" w:space="0" w:color="000000"/>
              <w:bottom w:val="single" w:sz="4" w:space="0" w:color="000000"/>
              <w:right w:val="single" w:sz="4" w:space="0" w:color="000000"/>
            </w:tcBorders>
          </w:tcPr>
          <w:p w14:paraId="4DDCE398" w14:textId="77777777" w:rsidR="00B9595B" w:rsidRPr="004F7119" w:rsidRDefault="00B9595B" w:rsidP="004F7119">
            <w:pPr>
              <w:spacing w:line="360" w:lineRule="auto"/>
              <w:ind w:right="1"/>
              <w:jc w:val="both"/>
              <w:rPr>
                <w:rFonts w:ascii="Times New Roman" w:eastAsia="Times New Roman" w:hAnsi="Times New Roman" w:cs="Times New Roman"/>
                <w:color w:val="000000"/>
                <w:sz w:val="24"/>
                <w:szCs w:val="24"/>
                <w:lang w:bidi="en-US"/>
              </w:rPr>
            </w:pPr>
          </w:p>
          <w:p w14:paraId="2E1426BF" w14:textId="77777777" w:rsidR="00B9595B" w:rsidRPr="004F7119" w:rsidRDefault="00B9595B" w:rsidP="004F7119">
            <w:pPr>
              <w:spacing w:line="360" w:lineRule="auto"/>
              <w:ind w:right="1"/>
              <w:jc w:val="both"/>
              <w:rPr>
                <w:rFonts w:ascii="Times New Roman" w:eastAsia="Times New Roman" w:hAnsi="Times New Roman" w:cs="Times New Roman"/>
                <w:color w:val="000000"/>
                <w:sz w:val="24"/>
                <w:szCs w:val="24"/>
                <w:lang w:bidi="en-US"/>
              </w:rPr>
            </w:pPr>
          </w:p>
          <w:p w14:paraId="561F2FC6" w14:textId="77777777" w:rsidR="00B9595B" w:rsidRPr="004F7119" w:rsidRDefault="00186021" w:rsidP="004F7119">
            <w:pPr>
              <w:spacing w:line="360" w:lineRule="auto"/>
              <w:ind w:right="1"/>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3.36</w:t>
            </w:r>
          </w:p>
          <w:p w14:paraId="0578963A" w14:textId="77777777" w:rsidR="00B9595B" w:rsidRPr="004F7119" w:rsidRDefault="00B9595B" w:rsidP="004F7119">
            <w:pPr>
              <w:spacing w:line="360" w:lineRule="auto"/>
              <w:ind w:right="1"/>
              <w:jc w:val="both"/>
              <w:rPr>
                <w:rFonts w:ascii="Times New Roman" w:eastAsia="Times New Roman" w:hAnsi="Times New Roman" w:cs="Times New Roman"/>
                <w:color w:val="000000"/>
                <w:sz w:val="24"/>
                <w:szCs w:val="24"/>
                <w:lang w:bidi="en-US"/>
              </w:rPr>
            </w:pPr>
          </w:p>
        </w:tc>
        <w:tc>
          <w:tcPr>
            <w:tcW w:w="1284" w:type="dxa"/>
            <w:tcBorders>
              <w:top w:val="single" w:sz="4" w:space="0" w:color="000000"/>
              <w:left w:val="single" w:sz="4" w:space="0" w:color="000000"/>
              <w:bottom w:val="single" w:sz="4" w:space="0" w:color="000000"/>
              <w:right w:val="single" w:sz="4" w:space="0" w:color="000000"/>
            </w:tcBorders>
          </w:tcPr>
          <w:p w14:paraId="7E27D3A2" w14:textId="77777777" w:rsidR="00B9595B" w:rsidRPr="004F7119" w:rsidRDefault="00186021" w:rsidP="004F7119">
            <w:pPr>
              <w:spacing w:line="360" w:lineRule="auto"/>
              <w:ind w:right="6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19</w:t>
            </w:r>
          </w:p>
        </w:tc>
      </w:tr>
      <w:tr w:rsidR="00B9595B" w:rsidRPr="004F7119" w14:paraId="310F4822" w14:textId="77777777" w:rsidTr="00B9595B">
        <w:trPr>
          <w:trHeight w:val="286"/>
        </w:trPr>
        <w:tc>
          <w:tcPr>
            <w:tcW w:w="1560" w:type="dxa"/>
            <w:vMerge/>
            <w:tcBorders>
              <w:left w:val="single" w:sz="4" w:space="0" w:color="auto"/>
              <w:right w:val="single" w:sz="4" w:space="0" w:color="000000"/>
            </w:tcBorders>
          </w:tcPr>
          <w:p w14:paraId="5F1E78A1" w14:textId="77777777" w:rsidR="00B9595B" w:rsidRPr="004F7119" w:rsidRDefault="00B9595B" w:rsidP="004F7119">
            <w:pPr>
              <w:spacing w:line="360" w:lineRule="auto"/>
              <w:ind w:right="58"/>
              <w:jc w:val="both"/>
              <w:rPr>
                <w:rFonts w:ascii="Times New Roman" w:eastAsia="Times New Roman" w:hAnsi="Times New Roman" w:cs="Times New Roman"/>
                <w:color w:val="000000"/>
                <w:sz w:val="24"/>
                <w:szCs w:val="24"/>
                <w:lang w:bidi="en-US"/>
              </w:rPr>
            </w:pPr>
          </w:p>
        </w:tc>
        <w:tc>
          <w:tcPr>
            <w:tcW w:w="734" w:type="dxa"/>
            <w:tcBorders>
              <w:top w:val="single" w:sz="4" w:space="0" w:color="000000"/>
              <w:left w:val="single" w:sz="4" w:space="0" w:color="000000"/>
              <w:bottom w:val="single" w:sz="4" w:space="0" w:color="000000"/>
              <w:right w:val="single" w:sz="4" w:space="0" w:color="000000"/>
            </w:tcBorders>
          </w:tcPr>
          <w:p w14:paraId="2F068FDB" w14:textId="77777777" w:rsidR="00B9595B" w:rsidRPr="004F7119" w:rsidRDefault="00B9595B" w:rsidP="004F7119">
            <w:pPr>
              <w:spacing w:line="360" w:lineRule="auto"/>
              <w:ind w:right="58"/>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2</w:t>
            </w:r>
          </w:p>
        </w:tc>
        <w:tc>
          <w:tcPr>
            <w:tcW w:w="892" w:type="dxa"/>
            <w:tcBorders>
              <w:top w:val="single" w:sz="4" w:space="0" w:color="000000"/>
              <w:left w:val="single" w:sz="4" w:space="0" w:color="000000"/>
              <w:bottom w:val="single" w:sz="4" w:space="0" w:color="000000"/>
              <w:right w:val="single" w:sz="4" w:space="0" w:color="000000"/>
            </w:tcBorders>
          </w:tcPr>
          <w:p w14:paraId="29C99675" w14:textId="77777777" w:rsidR="00B9595B" w:rsidRPr="004F7119" w:rsidRDefault="00B9595B" w:rsidP="004F7119">
            <w:pPr>
              <w:spacing w:line="360" w:lineRule="auto"/>
              <w:ind w:right="58"/>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3</w:t>
            </w:r>
          </w:p>
        </w:tc>
        <w:tc>
          <w:tcPr>
            <w:tcW w:w="1095" w:type="dxa"/>
            <w:tcBorders>
              <w:top w:val="single" w:sz="4" w:space="0" w:color="000000"/>
              <w:left w:val="single" w:sz="4" w:space="0" w:color="000000"/>
              <w:bottom w:val="single" w:sz="4" w:space="0" w:color="000000"/>
              <w:right w:val="single" w:sz="6" w:space="0" w:color="auto"/>
            </w:tcBorders>
          </w:tcPr>
          <w:p w14:paraId="359DCE70" w14:textId="77777777" w:rsidR="00B9595B" w:rsidRPr="004F7119" w:rsidRDefault="00186021" w:rsidP="004F7119">
            <w:pPr>
              <w:spacing w:line="360" w:lineRule="auto"/>
              <w:ind w:right="6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1</w:t>
            </w:r>
          </w:p>
        </w:tc>
        <w:tc>
          <w:tcPr>
            <w:tcW w:w="0" w:type="auto"/>
            <w:vMerge/>
            <w:tcBorders>
              <w:top w:val="nil"/>
              <w:left w:val="single" w:sz="6" w:space="0" w:color="auto"/>
              <w:bottom w:val="single" w:sz="6" w:space="0" w:color="auto"/>
              <w:right w:val="single" w:sz="6" w:space="0" w:color="auto"/>
            </w:tcBorders>
          </w:tcPr>
          <w:p w14:paraId="0205608E" w14:textId="77777777" w:rsidR="00B9595B" w:rsidRPr="004F7119" w:rsidRDefault="00B9595B" w:rsidP="004F7119">
            <w:pPr>
              <w:spacing w:line="360" w:lineRule="auto"/>
              <w:jc w:val="both"/>
              <w:rPr>
                <w:rFonts w:ascii="Times New Roman" w:eastAsia="Times New Roman" w:hAnsi="Times New Roman" w:cs="Times New Roman"/>
                <w:color w:val="000000"/>
                <w:sz w:val="24"/>
                <w:szCs w:val="24"/>
                <w:lang w:bidi="en-US"/>
              </w:rPr>
            </w:pPr>
          </w:p>
        </w:tc>
        <w:tc>
          <w:tcPr>
            <w:tcW w:w="1279" w:type="dxa"/>
            <w:tcBorders>
              <w:top w:val="single" w:sz="4" w:space="0" w:color="000000"/>
              <w:left w:val="single" w:sz="6" w:space="0" w:color="auto"/>
              <w:bottom w:val="single" w:sz="4" w:space="0" w:color="000000"/>
              <w:right w:val="single" w:sz="4" w:space="0" w:color="000000"/>
            </w:tcBorders>
          </w:tcPr>
          <w:p w14:paraId="2355CE1A" w14:textId="77777777" w:rsidR="00B9595B" w:rsidRPr="004F7119" w:rsidRDefault="00186021" w:rsidP="004F7119">
            <w:pPr>
              <w:spacing w:line="360" w:lineRule="auto"/>
              <w:ind w:right="58"/>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3.05</w:t>
            </w:r>
          </w:p>
        </w:tc>
        <w:tc>
          <w:tcPr>
            <w:tcW w:w="0" w:type="auto"/>
            <w:vMerge/>
            <w:tcBorders>
              <w:top w:val="nil"/>
              <w:left w:val="single" w:sz="4" w:space="0" w:color="000000"/>
              <w:bottom w:val="nil"/>
              <w:right w:val="single" w:sz="4" w:space="0" w:color="000000"/>
            </w:tcBorders>
          </w:tcPr>
          <w:p w14:paraId="2DD07CDD" w14:textId="77777777" w:rsidR="00B9595B" w:rsidRPr="004F7119" w:rsidRDefault="00B9595B" w:rsidP="004F7119">
            <w:pPr>
              <w:spacing w:line="360" w:lineRule="auto"/>
              <w:jc w:val="both"/>
              <w:rPr>
                <w:rFonts w:ascii="Times New Roman" w:eastAsia="Times New Roman" w:hAnsi="Times New Roman" w:cs="Times New Roman"/>
                <w:color w:val="000000"/>
                <w:sz w:val="24"/>
                <w:szCs w:val="24"/>
                <w:lang w:bidi="en-US"/>
              </w:rPr>
            </w:pPr>
          </w:p>
        </w:tc>
        <w:tc>
          <w:tcPr>
            <w:tcW w:w="1284" w:type="dxa"/>
            <w:tcBorders>
              <w:top w:val="single" w:sz="4" w:space="0" w:color="000000"/>
              <w:left w:val="single" w:sz="4" w:space="0" w:color="000000"/>
              <w:bottom w:val="single" w:sz="4" w:space="0" w:color="000000"/>
              <w:right w:val="single" w:sz="4" w:space="0" w:color="000000"/>
            </w:tcBorders>
          </w:tcPr>
          <w:p w14:paraId="3252E45B" w14:textId="77777777" w:rsidR="00B9595B" w:rsidRPr="004F7119" w:rsidRDefault="00186021" w:rsidP="004F7119">
            <w:pPr>
              <w:spacing w:line="360" w:lineRule="auto"/>
              <w:ind w:right="6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-9.22</w:t>
            </w:r>
          </w:p>
        </w:tc>
      </w:tr>
      <w:tr w:rsidR="00B9595B" w:rsidRPr="004F7119" w14:paraId="36DB4190" w14:textId="77777777" w:rsidTr="00B9595B">
        <w:trPr>
          <w:trHeight w:val="534"/>
        </w:trPr>
        <w:tc>
          <w:tcPr>
            <w:tcW w:w="1560" w:type="dxa"/>
            <w:vMerge/>
            <w:tcBorders>
              <w:top w:val="single" w:sz="4" w:space="0" w:color="auto"/>
              <w:left w:val="single" w:sz="4" w:space="0" w:color="auto"/>
              <w:bottom w:val="single" w:sz="4" w:space="0" w:color="auto"/>
              <w:right w:val="single" w:sz="4" w:space="0" w:color="000000"/>
            </w:tcBorders>
          </w:tcPr>
          <w:p w14:paraId="324F085C" w14:textId="77777777" w:rsidR="00B9595B" w:rsidRPr="004F7119" w:rsidRDefault="00B9595B" w:rsidP="004F7119">
            <w:pPr>
              <w:spacing w:line="360" w:lineRule="auto"/>
              <w:ind w:right="58"/>
              <w:jc w:val="both"/>
              <w:rPr>
                <w:rFonts w:ascii="Times New Roman" w:eastAsia="Times New Roman" w:hAnsi="Times New Roman" w:cs="Times New Roman"/>
                <w:color w:val="000000"/>
                <w:sz w:val="24"/>
                <w:szCs w:val="24"/>
                <w:lang w:bidi="en-US"/>
              </w:rPr>
            </w:pPr>
          </w:p>
        </w:tc>
        <w:tc>
          <w:tcPr>
            <w:tcW w:w="734" w:type="dxa"/>
            <w:tcBorders>
              <w:top w:val="single" w:sz="4" w:space="0" w:color="000000"/>
              <w:left w:val="single" w:sz="4" w:space="0" w:color="000000"/>
              <w:bottom w:val="single" w:sz="4" w:space="0" w:color="auto"/>
              <w:right w:val="single" w:sz="4" w:space="0" w:color="000000"/>
            </w:tcBorders>
          </w:tcPr>
          <w:p w14:paraId="1D007A41" w14:textId="77777777" w:rsidR="00B9595B" w:rsidRPr="004F7119" w:rsidRDefault="00B9595B" w:rsidP="004F7119">
            <w:pPr>
              <w:spacing w:line="360" w:lineRule="auto"/>
              <w:ind w:right="58"/>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3</w:t>
            </w:r>
          </w:p>
        </w:tc>
        <w:tc>
          <w:tcPr>
            <w:tcW w:w="892" w:type="dxa"/>
            <w:tcBorders>
              <w:top w:val="single" w:sz="4" w:space="0" w:color="000000"/>
              <w:left w:val="single" w:sz="4" w:space="0" w:color="000000"/>
              <w:bottom w:val="single" w:sz="4" w:space="0" w:color="auto"/>
              <w:right w:val="single" w:sz="4" w:space="0" w:color="000000"/>
            </w:tcBorders>
          </w:tcPr>
          <w:p w14:paraId="365ED85F" w14:textId="77777777" w:rsidR="00B9595B" w:rsidRPr="004F7119" w:rsidRDefault="00B9595B" w:rsidP="004F7119">
            <w:pPr>
              <w:spacing w:line="360" w:lineRule="auto"/>
              <w:ind w:right="58"/>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3 </w:t>
            </w:r>
          </w:p>
        </w:tc>
        <w:tc>
          <w:tcPr>
            <w:tcW w:w="1095" w:type="dxa"/>
            <w:tcBorders>
              <w:top w:val="single" w:sz="4" w:space="0" w:color="000000"/>
              <w:left w:val="single" w:sz="4" w:space="0" w:color="000000"/>
              <w:bottom w:val="single" w:sz="4" w:space="0" w:color="auto"/>
              <w:right w:val="single" w:sz="6" w:space="0" w:color="auto"/>
            </w:tcBorders>
          </w:tcPr>
          <w:p w14:paraId="6F9F764C" w14:textId="77777777" w:rsidR="00B9595B" w:rsidRPr="004F7119" w:rsidRDefault="00186021" w:rsidP="004F7119">
            <w:pPr>
              <w:spacing w:line="360" w:lineRule="auto"/>
              <w:ind w:right="6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1</w:t>
            </w:r>
          </w:p>
        </w:tc>
        <w:tc>
          <w:tcPr>
            <w:tcW w:w="0" w:type="auto"/>
            <w:vMerge/>
            <w:tcBorders>
              <w:top w:val="nil"/>
              <w:left w:val="single" w:sz="6" w:space="0" w:color="auto"/>
              <w:bottom w:val="single" w:sz="4" w:space="0" w:color="auto"/>
              <w:right w:val="single" w:sz="6" w:space="0" w:color="auto"/>
            </w:tcBorders>
          </w:tcPr>
          <w:p w14:paraId="538A2DE1" w14:textId="77777777" w:rsidR="00B9595B" w:rsidRPr="004F7119" w:rsidRDefault="00B9595B" w:rsidP="004F7119">
            <w:pPr>
              <w:spacing w:line="360" w:lineRule="auto"/>
              <w:jc w:val="both"/>
              <w:rPr>
                <w:rFonts w:ascii="Times New Roman" w:eastAsia="Times New Roman" w:hAnsi="Times New Roman" w:cs="Times New Roman"/>
                <w:color w:val="000000"/>
                <w:sz w:val="24"/>
                <w:szCs w:val="24"/>
                <w:lang w:bidi="en-US"/>
              </w:rPr>
            </w:pPr>
          </w:p>
        </w:tc>
        <w:tc>
          <w:tcPr>
            <w:tcW w:w="1279" w:type="dxa"/>
            <w:tcBorders>
              <w:top w:val="single" w:sz="4" w:space="0" w:color="000000"/>
              <w:left w:val="single" w:sz="6" w:space="0" w:color="auto"/>
              <w:bottom w:val="single" w:sz="4" w:space="0" w:color="auto"/>
              <w:right w:val="single" w:sz="4" w:space="0" w:color="000000"/>
            </w:tcBorders>
          </w:tcPr>
          <w:p w14:paraId="770EFCB5" w14:textId="77777777" w:rsidR="00B9595B" w:rsidRPr="004F7119" w:rsidRDefault="00186021" w:rsidP="004F7119">
            <w:pPr>
              <w:spacing w:line="360" w:lineRule="auto"/>
              <w:ind w:right="58"/>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3.05</w:t>
            </w:r>
            <w:r w:rsidR="00B9595B" w:rsidRPr="004F7119">
              <w:rPr>
                <w:rFonts w:ascii="Times New Roman" w:eastAsia="Times New Roman" w:hAnsi="Times New Roman" w:cs="Times New Roman"/>
                <w:color w:val="000000"/>
                <w:sz w:val="24"/>
                <w:szCs w:val="24"/>
                <w:lang w:bidi="en-US"/>
              </w:rPr>
              <w:t xml:space="preserve"> </w:t>
            </w:r>
          </w:p>
        </w:tc>
        <w:tc>
          <w:tcPr>
            <w:tcW w:w="0" w:type="auto"/>
            <w:vMerge/>
            <w:tcBorders>
              <w:top w:val="nil"/>
              <w:left w:val="single" w:sz="4" w:space="0" w:color="000000"/>
              <w:bottom w:val="single" w:sz="4" w:space="0" w:color="auto"/>
              <w:right w:val="single" w:sz="4" w:space="0" w:color="000000"/>
            </w:tcBorders>
          </w:tcPr>
          <w:p w14:paraId="1501A225" w14:textId="77777777" w:rsidR="00B9595B" w:rsidRPr="004F7119" w:rsidRDefault="00B9595B" w:rsidP="004F7119">
            <w:pPr>
              <w:spacing w:line="360" w:lineRule="auto"/>
              <w:jc w:val="both"/>
              <w:rPr>
                <w:rFonts w:ascii="Times New Roman" w:eastAsia="Times New Roman" w:hAnsi="Times New Roman" w:cs="Times New Roman"/>
                <w:color w:val="000000"/>
                <w:sz w:val="24"/>
                <w:szCs w:val="24"/>
                <w:lang w:bidi="en-US"/>
              </w:rPr>
            </w:pPr>
          </w:p>
        </w:tc>
        <w:tc>
          <w:tcPr>
            <w:tcW w:w="1284" w:type="dxa"/>
            <w:tcBorders>
              <w:top w:val="single" w:sz="4" w:space="0" w:color="000000"/>
              <w:left w:val="single" w:sz="4" w:space="0" w:color="000000"/>
              <w:bottom w:val="single" w:sz="4" w:space="0" w:color="auto"/>
              <w:right w:val="single" w:sz="4" w:space="0" w:color="000000"/>
            </w:tcBorders>
          </w:tcPr>
          <w:p w14:paraId="7AB6189D" w14:textId="77777777" w:rsidR="00B9595B" w:rsidRPr="004F7119" w:rsidRDefault="00B9595B" w:rsidP="004F7119">
            <w:pPr>
              <w:spacing w:line="360" w:lineRule="auto"/>
              <w:ind w:right="6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w:t>
            </w:r>
            <w:r w:rsidR="00186021" w:rsidRPr="004F7119">
              <w:rPr>
                <w:rFonts w:ascii="Times New Roman" w:eastAsia="Times New Roman" w:hAnsi="Times New Roman" w:cs="Times New Roman"/>
                <w:color w:val="000000"/>
                <w:sz w:val="24"/>
                <w:szCs w:val="24"/>
                <w:lang w:bidi="en-US"/>
              </w:rPr>
              <w:t>9.22</w:t>
            </w:r>
          </w:p>
        </w:tc>
      </w:tr>
      <w:bookmarkEnd w:id="10"/>
    </w:tbl>
    <w:p w14:paraId="146EF4FA" w14:textId="1FE1585F" w:rsidR="00181AB0" w:rsidRPr="004F7119" w:rsidRDefault="00181AB0" w:rsidP="004F7119">
      <w:pPr>
        <w:pStyle w:val="ListParagraph"/>
        <w:spacing w:after="0" w:line="360" w:lineRule="auto"/>
        <w:ind w:left="360"/>
        <w:jc w:val="both"/>
        <w:rPr>
          <w:rFonts w:ascii="Times New Roman" w:hAnsi="Times New Roman" w:cs="Times New Roman"/>
          <w:sz w:val="24"/>
          <w:szCs w:val="24"/>
        </w:rPr>
      </w:pPr>
    </w:p>
    <w:p w14:paraId="07E7D992" w14:textId="232A2D39" w:rsidR="00181AB0" w:rsidRPr="004F7119" w:rsidRDefault="001112D9" w:rsidP="004F7119">
      <w:pPr>
        <w:pStyle w:val="ListParagraph"/>
        <w:spacing w:after="0" w:line="360" w:lineRule="auto"/>
        <w:ind w:left="360"/>
        <w:jc w:val="center"/>
        <w:rPr>
          <w:rFonts w:ascii="Times New Roman" w:hAnsi="Times New Roman" w:cs="Times New Roman"/>
          <w:sz w:val="24"/>
          <w:szCs w:val="24"/>
        </w:rPr>
      </w:pPr>
      <w:r w:rsidRPr="004F7119">
        <w:rPr>
          <w:rFonts w:ascii="Times New Roman" w:hAnsi="Times New Roman" w:cs="Times New Roman"/>
          <w:noProof/>
          <w:sz w:val="24"/>
          <w:szCs w:val="24"/>
        </w:rPr>
        <w:lastRenderedPageBreak/>
        <w:drawing>
          <wp:inline distT="0" distB="0" distL="0" distR="0" wp14:anchorId="0619E43E" wp14:editId="4A95B040">
            <wp:extent cx="4287520" cy="23250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8840" cy="2331198"/>
                    </a:xfrm>
                    <a:prstGeom prst="rect">
                      <a:avLst/>
                    </a:prstGeom>
                    <a:noFill/>
                  </pic:spPr>
                </pic:pic>
              </a:graphicData>
            </a:graphic>
          </wp:inline>
        </w:drawing>
      </w:r>
    </w:p>
    <w:p w14:paraId="011E0EA8" w14:textId="27D15A9C" w:rsidR="00181AB0" w:rsidRPr="004F7119" w:rsidRDefault="00181AB0" w:rsidP="004F7119">
      <w:pPr>
        <w:spacing w:after="0" w:line="360" w:lineRule="auto"/>
        <w:jc w:val="both"/>
        <w:rPr>
          <w:rFonts w:ascii="Times New Roman" w:eastAsia="Times New Roman" w:hAnsi="Times New Roman" w:cs="Times New Roman"/>
          <w:color w:val="000000"/>
          <w:kern w:val="0"/>
          <w:sz w:val="24"/>
          <w:szCs w:val="24"/>
          <w:lang w:bidi="en-US"/>
          <w14:ligatures w14:val="none"/>
        </w:rPr>
      </w:pPr>
      <w:bookmarkStart w:id="11" w:name="_Hlk133635180"/>
      <w:r w:rsidRPr="004F7119">
        <w:rPr>
          <w:rFonts w:ascii="Times New Roman" w:eastAsia="Times New Roman" w:hAnsi="Times New Roman" w:cs="Times New Roman"/>
          <w:color w:val="000000"/>
          <w:kern w:val="0"/>
          <w:sz w:val="24"/>
          <w:szCs w:val="24"/>
          <w:lang w:bidi="en-US"/>
          <w14:ligatures w14:val="none"/>
        </w:rPr>
        <w:t xml:space="preserve">Figure </w:t>
      </w:r>
      <w:r w:rsidR="00124867" w:rsidRPr="004F7119">
        <w:rPr>
          <w:rFonts w:ascii="Times New Roman" w:eastAsia="Times New Roman" w:hAnsi="Times New Roman" w:cs="Times New Roman"/>
          <w:color w:val="000000"/>
          <w:kern w:val="0"/>
          <w:sz w:val="24"/>
          <w:szCs w:val="24"/>
          <w:lang w:bidi="en-US"/>
          <w14:ligatures w14:val="none"/>
        </w:rPr>
        <w:t>1</w:t>
      </w:r>
      <w:r w:rsidRPr="004F7119">
        <w:rPr>
          <w:rFonts w:ascii="Times New Roman" w:eastAsia="Times New Roman" w:hAnsi="Times New Roman" w:cs="Times New Roman"/>
          <w:color w:val="000000"/>
          <w:kern w:val="0"/>
          <w:sz w:val="24"/>
          <w:szCs w:val="24"/>
          <w:lang w:bidi="en-US"/>
          <w14:ligatures w14:val="none"/>
        </w:rPr>
        <w:t xml:space="preserve">: </w:t>
      </w:r>
      <w:bookmarkStart w:id="12" w:name="_Hlk133775317"/>
      <w:r w:rsidRPr="004F7119">
        <w:rPr>
          <w:rFonts w:ascii="Times New Roman" w:eastAsia="Times New Roman" w:hAnsi="Times New Roman" w:cs="Times New Roman"/>
          <w:color w:val="000000"/>
          <w:kern w:val="0"/>
          <w:sz w:val="24"/>
          <w:szCs w:val="24"/>
          <w:lang w:bidi="en-US"/>
          <w14:ligatures w14:val="none"/>
        </w:rPr>
        <w:t>Average Weight, Average Diameter and Average Thickness of Commercial Tablet</w:t>
      </w:r>
      <w:bookmarkEnd w:id="12"/>
    </w:p>
    <w:bookmarkEnd w:id="11"/>
    <w:p w14:paraId="2FE5B0C5" w14:textId="0C62A5DA" w:rsidR="001112D9" w:rsidRPr="004F7119" w:rsidRDefault="001112D9" w:rsidP="004F7119">
      <w:pPr>
        <w:spacing w:after="0" w:line="360" w:lineRule="auto"/>
        <w:rPr>
          <w:rFonts w:ascii="Times New Roman" w:eastAsia="Times New Roman" w:hAnsi="Times New Roman" w:cs="Times New Roman"/>
          <w:color w:val="000000"/>
          <w:kern w:val="0"/>
          <w:sz w:val="24"/>
          <w:szCs w:val="24"/>
          <w:lang w:bidi="en-US"/>
          <w14:ligatures w14:val="none"/>
        </w:rPr>
      </w:pPr>
    </w:p>
    <w:p w14:paraId="65354A18" w14:textId="6AE825A1" w:rsidR="001112D9" w:rsidRPr="004F7119" w:rsidRDefault="001112D9" w:rsidP="004F7119">
      <w:pPr>
        <w:spacing w:after="0" w:line="360" w:lineRule="auto"/>
        <w:jc w:val="center"/>
        <w:rPr>
          <w:rFonts w:ascii="Times New Roman" w:eastAsia="Times New Roman" w:hAnsi="Times New Roman" w:cs="Times New Roman"/>
          <w:color w:val="000000"/>
          <w:kern w:val="0"/>
          <w:sz w:val="24"/>
          <w:szCs w:val="24"/>
          <w:lang w:bidi="en-US"/>
          <w14:ligatures w14:val="none"/>
        </w:rPr>
      </w:pPr>
      <w:r w:rsidRPr="004F7119">
        <w:rPr>
          <w:rFonts w:ascii="Times New Roman" w:eastAsia="Times New Roman" w:hAnsi="Times New Roman" w:cs="Times New Roman"/>
          <w:noProof/>
          <w:color w:val="000000"/>
          <w:kern w:val="0"/>
          <w:sz w:val="24"/>
          <w:szCs w:val="24"/>
          <w14:ligatures w14:val="none"/>
        </w:rPr>
        <w:drawing>
          <wp:inline distT="0" distB="0" distL="0" distR="0" wp14:anchorId="409627D4" wp14:editId="45084FBF">
            <wp:extent cx="4267835" cy="198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835" cy="1981200"/>
                    </a:xfrm>
                    <a:prstGeom prst="rect">
                      <a:avLst/>
                    </a:prstGeom>
                    <a:noFill/>
                  </pic:spPr>
                </pic:pic>
              </a:graphicData>
            </a:graphic>
          </wp:inline>
        </w:drawing>
      </w:r>
    </w:p>
    <w:p w14:paraId="6D76A100" w14:textId="2EF6034F" w:rsidR="00F3774F" w:rsidRPr="004F7119" w:rsidRDefault="0067727A" w:rsidP="004F7119">
      <w:pPr>
        <w:spacing w:after="0" w:line="360" w:lineRule="auto"/>
        <w:jc w:val="center"/>
        <w:rPr>
          <w:rFonts w:ascii="Times New Roman" w:eastAsia="Times New Roman" w:hAnsi="Times New Roman" w:cs="Times New Roman"/>
          <w:color w:val="000000"/>
          <w:kern w:val="0"/>
          <w:sz w:val="24"/>
          <w:szCs w:val="24"/>
          <w:lang w:bidi="en-US"/>
          <w14:ligatures w14:val="none"/>
        </w:rPr>
      </w:pPr>
      <w:r w:rsidRPr="004F7119">
        <w:rPr>
          <w:rFonts w:ascii="Times New Roman" w:eastAsia="Times New Roman" w:hAnsi="Times New Roman" w:cs="Times New Roman"/>
          <w:color w:val="000000"/>
          <w:kern w:val="0"/>
          <w:sz w:val="24"/>
          <w:szCs w:val="24"/>
          <w:lang w:bidi="en-US"/>
          <w14:ligatures w14:val="none"/>
        </w:rPr>
        <w:t xml:space="preserve">Figure 2: </w:t>
      </w:r>
      <w:bookmarkStart w:id="13" w:name="_Hlk133775345"/>
      <w:r w:rsidRPr="004F7119">
        <w:rPr>
          <w:rFonts w:ascii="Times New Roman" w:eastAsia="Times New Roman" w:hAnsi="Times New Roman" w:cs="Times New Roman"/>
          <w:color w:val="000000"/>
          <w:kern w:val="0"/>
          <w:sz w:val="24"/>
          <w:szCs w:val="24"/>
          <w:lang w:bidi="en-US"/>
          <w14:ligatures w14:val="none"/>
        </w:rPr>
        <w:t>Average Weight, Average Diameter and Average Thickness of Formulated Tablet</w:t>
      </w:r>
      <w:bookmarkStart w:id="14" w:name="_Hlk133636178"/>
      <w:bookmarkEnd w:id="13"/>
    </w:p>
    <w:p w14:paraId="02275BEF" w14:textId="305F9151" w:rsidR="001112D9" w:rsidRPr="004F7119" w:rsidRDefault="001112D9" w:rsidP="004F7119">
      <w:pPr>
        <w:spacing w:after="0" w:line="360" w:lineRule="auto"/>
        <w:jc w:val="center"/>
        <w:rPr>
          <w:rFonts w:ascii="Times New Roman" w:eastAsia="Times New Roman" w:hAnsi="Times New Roman" w:cs="Times New Roman"/>
          <w:color w:val="000000"/>
          <w:kern w:val="0"/>
          <w:sz w:val="24"/>
          <w:szCs w:val="24"/>
          <w:lang w:bidi="en-US"/>
          <w14:ligatures w14:val="none"/>
        </w:rPr>
      </w:pPr>
      <w:r w:rsidRPr="004F7119">
        <w:rPr>
          <w:rFonts w:ascii="Times New Roman" w:hAnsi="Times New Roman" w:cs="Times New Roman"/>
          <w:sz w:val="24"/>
          <w:szCs w:val="24"/>
        </w:rPr>
        <w:drawing>
          <wp:inline distT="0" distB="0" distL="0" distR="0" wp14:anchorId="4A8F6F2D" wp14:editId="6BA9E2CE">
            <wp:extent cx="5133109" cy="2352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33523" cy="2352865"/>
                    </a:xfrm>
                    <a:prstGeom prst="rect">
                      <a:avLst/>
                    </a:prstGeom>
                    <a:noFill/>
                    <a:ln>
                      <a:noFill/>
                    </a:ln>
                  </pic:spPr>
                </pic:pic>
              </a:graphicData>
            </a:graphic>
          </wp:inline>
        </w:drawing>
      </w:r>
    </w:p>
    <w:p w14:paraId="674BCB31" w14:textId="546DC86B" w:rsidR="00D05C3C" w:rsidRPr="004F7119" w:rsidRDefault="00E22D25" w:rsidP="004F7119">
      <w:pPr>
        <w:spacing w:after="0" w:line="360" w:lineRule="auto"/>
        <w:jc w:val="center"/>
        <w:rPr>
          <w:rFonts w:ascii="Times New Roman" w:eastAsia="Times New Roman" w:hAnsi="Times New Roman" w:cs="Times New Roman"/>
          <w:color w:val="000000"/>
          <w:kern w:val="0"/>
          <w:sz w:val="24"/>
          <w:szCs w:val="24"/>
          <w:lang w:bidi="en-US"/>
          <w14:ligatures w14:val="none"/>
        </w:rPr>
      </w:pPr>
      <w:r w:rsidRPr="004F7119">
        <w:rPr>
          <w:rFonts w:ascii="Times New Roman" w:eastAsia="Times New Roman" w:hAnsi="Times New Roman" w:cs="Times New Roman"/>
          <w:color w:val="000000"/>
          <w:kern w:val="0"/>
          <w:sz w:val="24"/>
          <w:szCs w:val="24"/>
          <w:lang w:bidi="en-US"/>
          <w14:ligatures w14:val="none"/>
        </w:rPr>
        <w:t xml:space="preserve">Figure </w:t>
      </w:r>
      <w:r w:rsidR="00124867" w:rsidRPr="004F7119">
        <w:rPr>
          <w:rFonts w:ascii="Times New Roman" w:eastAsia="Times New Roman" w:hAnsi="Times New Roman" w:cs="Times New Roman"/>
          <w:color w:val="000000"/>
          <w:kern w:val="0"/>
          <w:sz w:val="24"/>
          <w:szCs w:val="24"/>
          <w:lang w:bidi="en-US"/>
          <w14:ligatures w14:val="none"/>
        </w:rPr>
        <w:t>3</w:t>
      </w:r>
      <w:r w:rsidRPr="004F7119">
        <w:rPr>
          <w:rFonts w:ascii="Times New Roman" w:eastAsia="Times New Roman" w:hAnsi="Times New Roman" w:cs="Times New Roman"/>
          <w:color w:val="000000"/>
          <w:kern w:val="0"/>
          <w:sz w:val="24"/>
          <w:szCs w:val="24"/>
          <w:lang w:bidi="en-US"/>
          <w14:ligatures w14:val="none"/>
        </w:rPr>
        <w:t xml:space="preserve">: </w:t>
      </w:r>
      <w:bookmarkStart w:id="15" w:name="_Hlk133775373"/>
      <w:r w:rsidRPr="004F7119">
        <w:rPr>
          <w:rFonts w:ascii="Times New Roman" w:eastAsia="Times New Roman" w:hAnsi="Times New Roman" w:cs="Times New Roman"/>
          <w:color w:val="000000"/>
          <w:kern w:val="0"/>
          <w:sz w:val="24"/>
          <w:szCs w:val="24"/>
          <w:lang w:bidi="en-US"/>
          <w14:ligatures w14:val="none"/>
        </w:rPr>
        <w:t>Highest Positive and Negative Percent of Deviation of Weight, Diameter</w:t>
      </w:r>
    </w:p>
    <w:p w14:paraId="12AE8133" w14:textId="77777777" w:rsidR="00DA1B95" w:rsidRPr="004F7119" w:rsidRDefault="00DA1B95" w:rsidP="004F7119">
      <w:pPr>
        <w:spacing w:after="0" w:line="360" w:lineRule="auto"/>
        <w:jc w:val="center"/>
        <w:rPr>
          <w:rFonts w:ascii="Times New Roman" w:eastAsia="Times New Roman" w:hAnsi="Times New Roman" w:cs="Times New Roman"/>
          <w:color w:val="000000"/>
          <w:kern w:val="0"/>
          <w:sz w:val="24"/>
          <w:szCs w:val="24"/>
          <w:lang w:bidi="en-US"/>
          <w14:ligatures w14:val="none"/>
        </w:rPr>
      </w:pPr>
    </w:p>
    <w:p w14:paraId="576291CA" w14:textId="14D9BAFB" w:rsidR="00E22D25" w:rsidRPr="004F7119" w:rsidRDefault="001112D9" w:rsidP="004F7119">
      <w:pPr>
        <w:spacing w:after="0" w:line="360" w:lineRule="auto"/>
        <w:jc w:val="center"/>
        <w:rPr>
          <w:rFonts w:ascii="Times New Roman" w:eastAsia="Times New Roman" w:hAnsi="Times New Roman" w:cs="Times New Roman"/>
          <w:color w:val="000000"/>
          <w:kern w:val="0"/>
          <w:sz w:val="24"/>
          <w:szCs w:val="24"/>
          <w:lang w:bidi="en-US"/>
          <w14:ligatures w14:val="none"/>
        </w:rPr>
      </w:pPr>
      <w:r w:rsidRPr="004F7119">
        <w:rPr>
          <w:rFonts w:ascii="Times New Roman" w:hAnsi="Times New Roman" w:cs="Times New Roman"/>
          <w:sz w:val="24"/>
          <w:szCs w:val="24"/>
        </w:rPr>
        <w:lastRenderedPageBreak/>
        <w:drawing>
          <wp:inline distT="0" distB="0" distL="0" distR="0" wp14:anchorId="18CE6973" wp14:editId="6D675590">
            <wp:extent cx="5019675" cy="26144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20697" cy="2614947"/>
                    </a:xfrm>
                    <a:prstGeom prst="rect">
                      <a:avLst/>
                    </a:prstGeom>
                    <a:noFill/>
                    <a:ln>
                      <a:noFill/>
                    </a:ln>
                  </pic:spPr>
                </pic:pic>
              </a:graphicData>
            </a:graphic>
          </wp:inline>
        </w:drawing>
      </w:r>
      <w:bookmarkEnd w:id="15"/>
    </w:p>
    <w:bookmarkEnd w:id="14"/>
    <w:p w14:paraId="71405313" w14:textId="77777777" w:rsidR="000E6A25" w:rsidRPr="004F7119" w:rsidRDefault="000E6A25" w:rsidP="004F7119">
      <w:pPr>
        <w:spacing w:after="0" w:line="360" w:lineRule="auto"/>
        <w:ind w:left="10" w:right="289" w:hanging="10"/>
        <w:jc w:val="center"/>
        <w:rPr>
          <w:rFonts w:ascii="Times New Roman" w:eastAsia="Times New Roman" w:hAnsi="Times New Roman" w:cs="Times New Roman"/>
          <w:color w:val="000000"/>
          <w:kern w:val="0"/>
          <w:sz w:val="24"/>
          <w:szCs w:val="24"/>
          <w:lang w:bidi="en-US"/>
          <w14:ligatures w14:val="none"/>
        </w:rPr>
      </w:pPr>
      <w:r w:rsidRPr="004F7119">
        <w:rPr>
          <w:rFonts w:ascii="Times New Roman" w:eastAsia="Times New Roman" w:hAnsi="Times New Roman" w:cs="Times New Roman"/>
          <w:color w:val="000000"/>
          <w:kern w:val="0"/>
          <w:sz w:val="24"/>
          <w:szCs w:val="24"/>
          <w:lang w:bidi="en-US"/>
          <w14:ligatures w14:val="none"/>
        </w:rPr>
        <w:t xml:space="preserve">Figure </w:t>
      </w:r>
      <w:r w:rsidR="00124867" w:rsidRPr="004F7119">
        <w:rPr>
          <w:rFonts w:ascii="Times New Roman" w:eastAsia="Times New Roman" w:hAnsi="Times New Roman" w:cs="Times New Roman"/>
          <w:color w:val="000000"/>
          <w:kern w:val="0"/>
          <w:sz w:val="24"/>
          <w:szCs w:val="24"/>
          <w:lang w:bidi="en-US"/>
          <w14:ligatures w14:val="none"/>
        </w:rPr>
        <w:t>4</w:t>
      </w:r>
      <w:r w:rsidRPr="004F7119">
        <w:rPr>
          <w:rFonts w:ascii="Times New Roman" w:eastAsia="Times New Roman" w:hAnsi="Times New Roman" w:cs="Times New Roman"/>
          <w:color w:val="000000"/>
          <w:kern w:val="0"/>
          <w:sz w:val="24"/>
          <w:szCs w:val="24"/>
          <w:lang w:bidi="en-US"/>
          <w14:ligatures w14:val="none"/>
        </w:rPr>
        <w:t xml:space="preserve">: </w:t>
      </w:r>
      <w:bookmarkStart w:id="16" w:name="_Hlk133775417"/>
      <w:r w:rsidRPr="004F7119">
        <w:rPr>
          <w:rFonts w:ascii="Times New Roman" w:eastAsia="Times New Roman" w:hAnsi="Times New Roman" w:cs="Times New Roman"/>
          <w:color w:val="000000"/>
          <w:kern w:val="0"/>
          <w:sz w:val="24"/>
          <w:szCs w:val="24"/>
          <w:lang w:bidi="en-US"/>
          <w14:ligatures w14:val="none"/>
        </w:rPr>
        <w:t>Highest Positive and Negative Percent of Deviation of Weight, Diameter and</w:t>
      </w:r>
    </w:p>
    <w:p w14:paraId="4BBFF038" w14:textId="77777777" w:rsidR="000E6A25" w:rsidRPr="004F7119" w:rsidRDefault="000E6A25" w:rsidP="004F7119">
      <w:pPr>
        <w:spacing w:after="0" w:line="360" w:lineRule="auto"/>
        <w:jc w:val="center"/>
        <w:rPr>
          <w:rFonts w:ascii="Times New Roman" w:eastAsia="Times New Roman" w:hAnsi="Times New Roman" w:cs="Times New Roman"/>
          <w:color w:val="000000"/>
          <w:kern w:val="0"/>
          <w:sz w:val="24"/>
          <w:szCs w:val="24"/>
          <w:lang w:bidi="en-US"/>
          <w14:ligatures w14:val="none"/>
        </w:rPr>
      </w:pPr>
      <w:r w:rsidRPr="004F7119">
        <w:rPr>
          <w:rFonts w:ascii="Times New Roman" w:eastAsia="Times New Roman" w:hAnsi="Times New Roman" w:cs="Times New Roman"/>
          <w:color w:val="000000"/>
          <w:kern w:val="0"/>
          <w:sz w:val="24"/>
          <w:szCs w:val="24"/>
          <w:lang w:bidi="en-US"/>
          <w14:ligatures w14:val="none"/>
        </w:rPr>
        <w:t>Thickness of Formulated Tablets</w:t>
      </w:r>
    </w:p>
    <w:bookmarkEnd w:id="16"/>
    <w:p w14:paraId="1D6F78FA" w14:textId="64F2B211" w:rsidR="002E264B" w:rsidRPr="004F7119" w:rsidRDefault="002E264B" w:rsidP="00F5299A">
      <w:pPr>
        <w:keepNext/>
        <w:keepLines/>
        <w:spacing w:before="120" w:after="120" w:line="360" w:lineRule="auto"/>
        <w:ind w:left="10" w:hanging="10"/>
        <w:jc w:val="both"/>
        <w:outlineLvl w:val="2"/>
        <w:rPr>
          <w:rFonts w:ascii="Times New Roman" w:hAnsi="Times New Roman" w:cs="Times New Roman"/>
          <w:sz w:val="24"/>
          <w:szCs w:val="24"/>
        </w:rPr>
      </w:pPr>
      <w:r w:rsidRPr="004F7119">
        <w:rPr>
          <w:rFonts w:ascii="Times New Roman" w:eastAsia="Times New Roman" w:hAnsi="Times New Roman" w:cs="Times New Roman"/>
          <w:b/>
          <w:color w:val="000000"/>
          <w:kern w:val="0"/>
          <w:sz w:val="24"/>
          <w:szCs w:val="24"/>
          <w14:ligatures w14:val="none"/>
        </w:rPr>
        <w:t xml:space="preserve">Friability Test: </w:t>
      </w:r>
      <w:r w:rsidRPr="004F7119">
        <w:rPr>
          <w:rFonts w:ascii="Times New Roman" w:hAnsi="Times New Roman" w:cs="Times New Roman"/>
          <w:sz w:val="24"/>
          <w:szCs w:val="24"/>
        </w:rPr>
        <w:t xml:space="preserve">Friability test of both commercial and formulated fexofenadine hydrochloride was measured and noted in table </w:t>
      </w:r>
      <w:r w:rsidR="00A7159E" w:rsidRPr="004F7119">
        <w:rPr>
          <w:rFonts w:ascii="Times New Roman" w:hAnsi="Times New Roman" w:cs="Times New Roman"/>
          <w:sz w:val="24"/>
          <w:szCs w:val="24"/>
        </w:rPr>
        <w:t>5</w:t>
      </w:r>
    </w:p>
    <w:p w14:paraId="4DA6164F" w14:textId="3D66D34F" w:rsidR="00D05C3C" w:rsidRPr="004F7119" w:rsidRDefault="00D05C3C" w:rsidP="004F7119">
      <w:pPr>
        <w:keepNext/>
        <w:keepLines/>
        <w:spacing w:after="0" w:line="360" w:lineRule="auto"/>
        <w:ind w:left="-5" w:hanging="10"/>
        <w:jc w:val="center"/>
        <w:outlineLvl w:val="2"/>
        <w:rPr>
          <w:rFonts w:ascii="Times New Roman" w:hAnsi="Times New Roman" w:cs="Times New Roman"/>
          <w:sz w:val="24"/>
          <w:szCs w:val="24"/>
        </w:rPr>
      </w:pPr>
      <w:r w:rsidRPr="004F7119">
        <w:rPr>
          <w:rFonts w:ascii="Times New Roman" w:hAnsi="Times New Roman" w:cs="Times New Roman"/>
          <w:sz w:val="24"/>
          <w:szCs w:val="24"/>
        </w:rPr>
        <w:t>Table 5: Friability result of Commercial and Formulated Tablets</w:t>
      </w:r>
    </w:p>
    <w:tbl>
      <w:tblPr>
        <w:tblStyle w:val="TableGrid0"/>
        <w:tblW w:w="0" w:type="auto"/>
        <w:tblLook w:val="04A0" w:firstRow="1" w:lastRow="0" w:firstColumn="1" w:lastColumn="0" w:noHBand="0" w:noVBand="1"/>
      </w:tblPr>
      <w:tblGrid>
        <w:gridCol w:w="2325"/>
        <w:gridCol w:w="2325"/>
        <w:gridCol w:w="2326"/>
        <w:gridCol w:w="2326"/>
      </w:tblGrid>
      <w:tr w:rsidR="002E264B" w:rsidRPr="004F7119" w14:paraId="0352113B" w14:textId="77777777" w:rsidTr="002E264B">
        <w:trPr>
          <w:trHeight w:val="488"/>
        </w:trPr>
        <w:tc>
          <w:tcPr>
            <w:tcW w:w="2325" w:type="dxa"/>
            <w:vMerge w:val="restart"/>
          </w:tcPr>
          <w:p w14:paraId="5880C01F" w14:textId="77777777" w:rsidR="00D71448" w:rsidRPr="004F7119" w:rsidRDefault="00D71448" w:rsidP="004F7119">
            <w:pPr>
              <w:spacing w:line="360" w:lineRule="auto"/>
              <w:jc w:val="both"/>
              <w:rPr>
                <w:rFonts w:ascii="Times New Roman" w:hAnsi="Times New Roman" w:cs="Times New Roman"/>
                <w:sz w:val="24"/>
                <w:szCs w:val="24"/>
              </w:rPr>
            </w:pPr>
            <w:bookmarkStart w:id="17" w:name="_Hlk133636619"/>
          </w:p>
          <w:p w14:paraId="5E575308" w14:textId="100BA6E2" w:rsidR="002E264B" w:rsidRPr="004F7119" w:rsidRDefault="002E264B" w:rsidP="004F7119">
            <w:pPr>
              <w:spacing w:line="360" w:lineRule="auto"/>
              <w:jc w:val="both"/>
              <w:rPr>
                <w:rFonts w:ascii="Times New Roman" w:hAnsi="Times New Roman" w:cs="Times New Roman"/>
                <w:sz w:val="24"/>
                <w:szCs w:val="24"/>
              </w:rPr>
            </w:pPr>
            <w:r w:rsidRPr="004F7119">
              <w:rPr>
                <w:rFonts w:ascii="Times New Roman" w:hAnsi="Times New Roman" w:cs="Times New Roman"/>
                <w:sz w:val="24"/>
                <w:szCs w:val="24"/>
              </w:rPr>
              <w:t>Commercial Tablets</w:t>
            </w:r>
            <w:r w:rsidR="00B6046E" w:rsidRPr="004F7119">
              <w:rPr>
                <w:rFonts w:ascii="Times New Roman" w:hAnsi="Times New Roman" w:cs="Times New Roman"/>
                <w:sz w:val="24"/>
                <w:szCs w:val="24"/>
              </w:rPr>
              <w:t xml:space="preserve"> (7 tablets)</w:t>
            </w:r>
          </w:p>
        </w:tc>
        <w:tc>
          <w:tcPr>
            <w:tcW w:w="2325" w:type="dxa"/>
          </w:tcPr>
          <w:p w14:paraId="571937B7" w14:textId="77777777" w:rsidR="002E264B" w:rsidRPr="004F7119" w:rsidRDefault="002E264B" w:rsidP="004F7119">
            <w:pPr>
              <w:spacing w:line="360" w:lineRule="auto"/>
              <w:jc w:val="both"/>
              <w:rPr>
                <w:rFonts w:ascii="Times New Roman" w:hAnsi="Times New Roman" w:cs="Times New Roman"/>
                <w:sz w:val="24"/>
                <w:szCs w:val="24"/>
              </w:rPr>
            </w:pPr>
            <w:r w:rsidRPr="004F7119">
              <w:rPr>
                <w:rFonts w:ascii="Times New Roman" w:hAnsi="Times New Roman" w:cs="Times New Roman"/>
                <w:b/>
                <w:sz w:val="24"/>
                <w:szCs w:val="24"/>
              </w:rPr>
              <w:t>Initial Weight (mg)</w:t>
            </w:r>
          </w:p>
        </w:tc>
        <w:tc>
          <w:tcPr>
            <w:tcW w:w="2326" w:type="dxa"/>
          </w:tcPr>
          <w:p w14:paraId="7D7B5133" w14:textId="77777777" w:rsidR="002E264B" w:rsidRPr="004F7119" w:rsidRDefault="002E264B" w:rsidP="004F7119">
            <w:pPr>
              <w:spacing w:line="360" w:lineRule="auto"/>
              <w:jc w:val="both"/>
              <w:rPr>
                <w:rFonts w:ascii="Times New Roman" w:hAnsi="Times New Roman" w:cs="Times New Roman"/>
                <w:sz w:val="24"/>
                <w:szCs w:val="24"/>
              </w:rPr>
            </w:pPr>
            <w:r w:rsidRPr="004F7119">
              <w:rPr>
                <w:rFonts w:ascii="Times New Roman" w:hAnsi="Times New Roman" w:cs="Times New Roman"/>
                <w:b/>
                <w:sz w:val="24"/>
                <w:szCs w:val="24"/>
              </w:rPr>
              <w:t>Final Weight (mg)</w:t>
            </w:r>
          </w:p>
        </w:tc>
        <w:tc>
          <w:tcPr>
            <w:tcW w:w="2326" w:type="dxa"/>
          </w:tcPr>
          <w:p w14:paraId="7EE71D0A" w14:textId="77777777" w:rsidR="002E264B" w:rsidRPr="004F7119" w:rsidRDefault="002E264B" w:rsidP="004F7119">
            <w:pPr>
              <w:spacing w:line="360" w:lineRule="auto"/>
              <w:jc w:val="both"/>
              <w:rPr>
                <w:rFonts w:ascii="Times New Roman" w:hAnsi="Times New Roman" w:cs="Times New Roman"/>
                <w:sz w:val="24"/>
                <w:szCs w:val="24"/>
              </w:rPr>
            </w:pPr>
            <w:r w:rsidRPr="004F7119">
              <w:rPr>
                <w:rFonts w:ascii="Times New Roman" w:hAnsi="Times New Roman" w:cs="Times New Roman"/>
                <w:b/>
                <w:sz w:val="24"/>
                <w:szCs w:val="24"/>
              </w:rPr>
              <w:t>%Friability</w:t>
            </w:r>
          </w:p>
        </w:tc>
      </w:tr>
      <w:tr w:rsidR="002E264B" w:rsidRPr="004F7119" w14:paraId="5E7C97CD" w14:textId="77777777" w:rsidTr="002E264B">
        <w:trPr>
          <w:trHeight w:val="260"/>
        </w:trPr>
        <w:tc>
          <w:tcPr>
            <w:tcW w:w="2325" w:type="dxa"/>
            <w:vMerge/>
          </w:tcPr>
          <w:p w14:paraId="7E6BBD00" w14:textId="77777777" w:rsidR="002E264B" w:rsidRPr="004F7119" w:rsidRDefault="002E264B" w:rsidP="004F7119">
            <w:pPr>
              <w:spacing w:line="360" w:lineRule="auto"/>
              <w:jc w:val="both"/>
              <w:rPr>
                <w:rFonts w:ascii="Times New Roman" w:hAnsi="Times New Roman" w:cs="Times New Roman"/>
                <w:sz w:val="24"/>
                <w:szCs w:val="24"/>
              </w:rPr>
            </w:pPr>
          </w:p>
        </w:tc>
        <w:tc>
          <w:tcPr>
            <w:tcW w:w="2325" w:type="dxa"/>
          </w:tcPr>
          <w:p w14:paraId="063EAE87" w14:textId="77777777" w:rsidR="002E264B" w:rsidRPr="004F7119" w:rsidRDefault="002E264B" w:rsidP="004F7119">
            <w:pPr>
              <w:spacing w:line="360" w:lineRule="auto"/>
              <w:jc w:val="both"/>
              <w:rPr>
                <w:rFonts w:ascii="Times New Roman" w:hAnsi="Times New Roman" w:cs="Times New Roman"/>
                <w:sz w:val="24"/>
                <w:szCs w:val="24"/>
              </w:rPr>
            </w:pPr>
            <w:r w:rsidRPr="004F7119">
              <w:rPr>
                <w:rFonts w:ascii="Times New Roman" w:hAnsi="Times New Roman" w:cs="Times New Roman"/>
                <w:sz w:val="24"/>
                <w:szCs w:val="24"/>
              </w:rPr>
              <w:t>3030</w:t>
            </w:r>
          </w:p>
          <w:p w14:paraId="2DBA2F76" w14:textId="77777777" w:rsidR="00D71448" w:rsidRPr="004F7119" w:rsidRDefault="00D71448" w:rsidP="004F7119">
            <w:pPr>
              <w:spacing w:line="360" w:lineRule="auto"/>
              <w:jc w:val="both"/>
              <w:rPr>
                <w:rFonts w:ascii="Times New Roman" w:hAnsi="Times New Roman" w:cs="Times New Roman"/>
                <w:sz w:val="24"/>
                <w:szCs w:val="24"/>
              </w:rPr>
            </w:pPr>
          </w:p>
        </w:tc>
        <w:tc>
          <w:tcPr>
            <w:tcW w:w="2326" w:type="dxa"/>
          </w:tcPr>
          <w:p w14:paraId="5ABB811B" w14:textId="77777777" w:rsidR="002E264B" w:rsidRPr="004F7119" w:rsidRDefault="002E264B" w:rsidP="004F7119">
            <w:pPr>
              <w:spacing w:line="360" w:lineRule="auto"/>
              <w:jc w:val="both"/>
              <w:rPr>
                <w:rFonts w:ascii="Times New Roman" w:hAnsi="Times New Roman" w:cs="Times New Roman"/>
                <w:sz w:val="24"/>
                <w:szCs w:val="24"/>
              </w:rPr>
            </w:pPr>
            <w:r w:rsidRPr="004F7119">
              <w:rPr>
                <w:rFonts w:ascii="Times New Roman" w:hAnsi="Times New Roman" w:cs="Times New Roman"/>
                <w:sz w:val="24"/>
                <w:szCs w:val="24"/>
              </w:rPr>
              <w:t>3030</w:t>
            </w:r>
          </w:p>
        </w:tc>
        <w:tc>
          <w:tcPr>
            <w:tcW w:w="2326" w:type="dxa"/>
          </w:tcPr>
          <w:p w14:paraId="6654CE56" w14:textId="77777777" w:rsidR="002E264B" w:rsidRPr="004F7119" w:rsidRDefault="002E264B" w:rsidP="004F7119">
            <w:pPr>
              <w:spacing w:line="360" w:lineRule="auto"/>
              <w:jc w:val="both"/>
              <w:rPr>
                <w:rFonts w:ascii="Times New Roman" w:hAnsi="Times New Roman" w:cs="Times New Roman"/>
                <w:sz w:val="24"/>
                <w:szCs w:val="24"/>
              </w:rPr>
            </w:pPr>
            <w:r w:rsidRPr="004F7119">
              <w:rPr>
                <w:rFonts w:ascii="Times New Roman" w:hAnsi="Times New Roman" w:cs="Times New Roman"/>
                <w:sz w:val="24"/>
                <w:szCs w:val="24"/>
              </w:rPr>
              <w:t>0</w:t>
            </w:r>
          </w:p>
        </w:tc>
      </w:tr>
      <w:bookmarkEnd w:id="17"/>
      <w:tr w:rsidR="00D71448" w:rsidRPr="004F7119" w14:paraId="0D82BF08" w14:textId="77777777" w:rsidTr="00E70E88">
        <w:trPr>
          <w:trHeight w:val="260"/>
        </w:trPr>
        <w:tc>
          <w:tcPr>
            <w:tcW w:w="2325" w:type="dxa"/>
          </w:tcPr>
          <w:p w14:paraId="6CD87627" w14:textId="570E71D4" w:rsidR="00D71448" w:rsidRPr="004F7119" w:rsidRDefault="00D71448" w:rsidP="004F7119">
            <w:pPr>
              <w:spacing w:line="360" w:lineRule="auto"/>
              <w:jc w:val="both"/>
              <w:rPr>
                <w:rFonts w:ascii="Times New Roman" w:hAnsi="Times New Roman" w:cs="Times New Roman"/>
                <w:sz w:val="24"/>
                <w:szCs w:val="24"/>
              </w:rPr>
            </w:pPr>
            <w:r w:rsidRPr="004F7119">
              <w:rPr>
                <w:rFonts w:ascii="Times New Roman" w:hAnsi="Times New Roman" w:cs="Times New Roman"/>
                <w:sz w:val="24"/>
                <w:szCs w:val="24"/>
              </w:rPr>
              <w:t>Formulated Tablets</w:t>
            </w:r>
            <w:r w:rsidR="00B6046E" w:rsidRPr="004F7119">
              <w:rPr>
                <w:rFonts w:ascii="Times New Roman" w:hAnsi="Times New Roman" w:cs="Times New Roman"/>
                <w:sz w:val="24"/>
                <w:szCs w:val="24"/>
              </w:rPr>
              <w:t xml:space="preserve"> (3 tabletss)</w:t>
            </w:r>
          </w:p>
          <w:p w14:paraId="47399879" w14:textId="77777777" w:rsidR="00D71448" w:rsidRPr="004F7119" w:rsidRDefault="00D71448" w:rsidP="004F7119">
            <w:pPr>
              <w:spacing w:line="360" w:lineRule="auto"/>
              <w:jc w:val="both"/>
              <w:rPr>
                <w:rFonts w:ascii="Times New Roman" w:hAnsi="Times New Roman" w:cs="Times New Roman"/>
                <w:sz w:val="24"/>
                <w:szCs w:val="24"/>
              </w:rPr>
            </w:pPr>
          </w:p>
        </w:tc>
        <w:tc>
          <w:tcPr>
            <w:tcW w:w="2325" w:type="dxa"/>
          </w:tcPr>
          <w:p w14:paraId="079B3FCA" w14:textId="77777777" w:rsidR="00D71448" w:rsidRPr="004F7119" w:rsidRDefault="00D71448" w:rsidP="004F7119">
            <w:pPr>
              <w:spacing w:line="360" w:lineRule="auto"/>
              <w:jc w:val="both"/>
              <w:rPr>
                <w:rFonts w:ascii="Times New Roman" w:hAnsi="Times New Roman" w:cs="Times New Roman"/>
                <w:sz w:val="24"/>
                <w:szCs w:val="24"/>
              </w:rPr>
            </w:pPr>
            <w:r w:rsidRPr="004F7119">
              <w:rPr>
                <w:rFonts w:ascii="Times New Roman" w:hAnsi="Times New Roman" w:cs="Times New Roman"/>
                <w:sz w:val="24"/>
                <w:szCs w:val="24"/>
              </w:rPr>
              <w:t>1550</w:t>
            </w:r>
          </w:p>
        </w:tc>
        <w:tc>
          <w:tcPr>
            <w:tcW w:w="2326" w:type="dxa"/>
          </w:tcPr>
          <w:p w14:paraId="69EAD616" w14:textId="77777777" w:rsidR="00D71448" w:rsidRPr="004F7119" w:rsidRDefault="00D71448" w:rsidP="004F7119">
            <w:pPr>
              <w:spacing w:line="360" w:lineRule="auto"/>
              <w:jc w:val="both"/>
              <w:rPr>
                <w:rFonts w:ascii="Times New Roman" w:hAnsi="Times New Roman" w:cs="Times New Roman"/>
                <w:sz w:val="24"/>
                <w:szCs w:val="24"/>
              </w:rPr>
            </w:pPr>
            <w:r w:rsidRPr="004F7119">
              <w:rPr>
                <w:rFonts w:ascii="Times New Roman" w:hAnsi="Times New Roman" w:cs="Times New Roman"/>
                <w:sz w:val="24"/>
                <w:szCs w:val="24"/>
              </w:rPr>
              <w:t>1550</w:t>
            </w:r>
          </w:p>
        </w:tc>
        <w:tc>
          <w:tcPr>
            <w:tcW w:w="2326" w:type="dxa"/>
          </w:tcPr>
          <w:p w14:paraId="7124028D" w14:textId="77777777" w:rsidR="00D71448" w:rsidRPr="004F7119" w:rsidRDefault="00D71448" w:rsidP="004F7119">
            <w:pPr>
              <w:spacing w:line="360" w:lineRule="auto"/>
              <w:jc w:val="both"/>
              <w:rPr>
                <w:rFonts w:ascii="Times New Roman" w:hAnsi="Times New Roman" w:cs="Times New Roman"/>
                <w:sz w:val="24"/>
                <w:szCs w:val="24"/>
              </w:rPr>
            </w:pPr>
            <w:r w:rsidRPr="004F7119">
              <w:rPr>
                <w:rFonts w:ascii="Times New Roman" w:hAnsi="Times New Roman" w:cs="Times New Roman"/>
                <w:sz w:val="24"/>
                <w:szCs w:val="24"/>
              </w:rPr>
              <w:t>0</w:t>
            </w:r>
          </w:p>
        </w:tc>
      </w:tr>
    </w:tbl>
    <w:p w14:paraId="6BE74748" w14:textId="77777777" w:rsidR="002E264B" w:rsidRPr="004F7119" w:rsidRDefault="002E264B" w:rsidP="004F7119">
      <w:pPr>
        <w:spacing w:after="0" w:line="360" w:lineRule="auto"/>
        <w:jc w:val="both"/>
        <w:rPr>
          <w:rFonts w:ascii="Times New Roman" w:hAnsi="Times New Roman" w:cs="Times New Roman"/>
          <w:sz w:val="24"/>
          <w:szCs w:val="24"/>
        </w:rPr>
      </w:pPr>
    </w:p>
    <w:p w14:paraId="6A04F007" w14:textId="37FE94D6" w:rsidR="00DB6CCE" w:rsidRPr="004F7119" w:rsidRDefault="00D71448" w:rsidP="00F5299A">
      <w:pPr>
        <w:spacing w:before="120" w:after="120" w:line="360" w:lineRule="auto"/>
        <w:jc w:val="both"/>
        <w:rPr>
          <w:rFonts w:ascii="Times New Roman" w:eastAsia="Times New Roman" w:hAnsi="Times New Roman" w:cs="Times New Roman"/>
          <w:color w:val="000000"/>
          <w:kern w:val="0"/>
          <w:sz w:val="24"/>
          <w:szCs w:val="24"/>
          <w:lang w:bidi="en-US"/>
          <w14:ligatures w14:val="none"/>
        </w:rPr>
      </w:pPr>
      <w:r w:rsidRPr="004F7119">
        <w:rPr>
          <w:rFonts w:ascii="Times New Roman" w:eastAsia="Times New Roman" w:hAnsi="Times New Roman" w:cs="Times New Roman"/>
          <w:b/>
          <w:color w:val="000000"/>
          <w:kern w:val="0"/>
          <w:sz w:val="24"/>
          <w:szCs w:val="24"/>
          <w:lang w:bidi="en-US"/>
          <w14:ligatures w14:val="none"/>
        </w:rPr>
        <w:t xml:space="preserve">Hardness: </w:t>
      </w:r>
      <w:r w:rsidRPr="004F7119">
        <w:rPr>
          <w:rFonts w:ascii="Times New Roman" w:eastAsia="Times New Roman" w:hAnsi="Times New Roman" w:cs="Times New Roman"/>
          <w:color w:val="000000"/>
          <w:kern w:val="0"/>
          <w:sz w:val="24"/>
          <w:szCs w:val="24"/>
          <w:lang w:bidi="en-US"/>
          <w14:ligatures w14:val="none"/>
        </w:rPr>
        <w:t xml:space="preserve">By using a digital hardness tester hardness of fexofenadine hydrochloride was measured and force required to break tablet was determined and listed in table </w:t>
      </w:r>
      <w:r w:rsidR="00A7159E" w:rsidRPr="004F7119">
        <w:rPr>
          <w:rFonts w:ascii="Times New Roman" w:eastAsia="Times New Roman" w:hAnsi="Times New Roman" w:cs="Times New Roman"/>
          <w:color w:val="000000"/>
          <w:kern w:val="0"/>
          <w:sz w:val="24"/>
          <w:szCs w:val="24"/>
          <w:lang w:bidi="en-US"/>
          <w14:ligatures w14:val="none"/>
        </w:rPr>
        <w:t>6</w:t>
      </w:r>
      <w:r w:rsidRPr="004F7119">
        <w:rPr>
          <w:rFonts w:ascii="Times New Roman" w:eastAsia="Times New Roman" w:hAnsi="Times New Roman" w:cs="Times New Roman"/>
          <w:color w:val="000000"/>
          <w:kern w:val="0"/>
          <w:sz w:val="24"/>
          <w:szCs w:val="24"/>
          <w:lang w:bidi="en-US"/>
          <w14:ligatures w14:val="none"/>
        </w:rPr>
        <w:t xml:space="preserve">. </w:t>
      </w:r>
    </w:p>
    <w:p w14:paraId="5A793494" w14:textId="1A1225A8" w:rsidR="00A627B9" w:rsidRPr="004F7119" w:rsidRDefault="00DB6CCE" w:rsidP="004F7119">
      <w:pPr>
        <w:spacing w:after="0" w:line="360" w:lineRule="auto"/>
        <w:ind w:left="-4" w:right="-1814"/>
        <w:jc w:val="center"/>
        <w:rPr>
          <w:rFonts w:ascii="Times New Roman" w:hAnsi="Times New Roman" w:cs="Times New Roman"/>
          <w:sz w:val="24"/>
          <w:szCs w:val="24"/>
        </w:rPr>
      </w:pPr>
      <w:r w:rsidRPr="004F7119">
        <w:rPr>
          <w:rFonts w:ascii="Times New Roman" w:hAnsi="Times New Roman" w:cs="Times New Roman"/>
          <w:sz w:val="24"/>
          <w:szCs w:val="24"/>
        </w:rPr>
        <w:t xml:space="preserve">Table </w:t>
      </w:r>
      <w:r w:rsidR="00A7159E" w:rsidRPr="004F7119">
        <w:rPr>
          <w:rFonts w:ascii="Times New Roman" w:hAnsi="Times New Roman" w:cs="Times New Roman"/>
          <w:sz w:val="24"/>
          <w:szCs w:val="24"/>
        </w:rPr>
        <w:t>6</w:t>
      </w:r>
      <w:r w:rsidRPr="004F7119">
        <w:rPr>
          <w:rFonts w:ascii="Times New Roman" w:hAnsi="Times New Roman" w:cs="Times New Roman"/>
          <w:sz w:val="24"/>
          <w:szCs w:val="24"/>
        </w:rPr>
        <w:t>: Hardness of Fexofenadine Hydrochloride</w:t>
      </w:r>
    </w:p>
    <w:tbl>
      <w:tblPr>
        <w:tblStyle w:val="TableGrid0"/>
        <w:tblW w:w="0" w:type="auto"/>
        <w:jc w:val="center"/>
        <w:tblLook w:val="04A0" w:firstRow="1" w:lastRow="0" w:firstColumn="1" w:lastColumn="0" w:noHBand="0" w:noVBand="1"/>
      </w:tblPr>
      <w:tblGrid>
        <w:gridCol w:w="1591"/>
        <w:gridCol w:w="1591"/>
        <w:gridCol w:w="1591"/>
        <w:gridCol w:w="1591"/>
        <w:gridCol w:w="1591"/>
      </w:tblGrid>
      <w:tr w:rsidR="00D71448" w:rsidRPr="004F7119" w14:paraId="4CB39FD3" w14:textId="77777777" w:rsidTr="00DB6CCE">
        <w:trPr>
          <w:trHeight w:val="527"/>
          <w:jc w:val="center"/>
        </w:trPr>
        <w:tc>
          <w:tcPr>
            <w:tcW w:w="1591" w:type="dxa"/>
          </w:tcPr>
          <w:p w14:paraId="76E2EB27" w14:textId="77777777" w:rsidR="00D71448" w:rsidRPr="004F7119" w:rsidRDefault="00D71448" w:rsidP="004F7119">
            <w:pPr>
              <w:spacing w:line="360" w:lineRule="auto"/>
              <w:jc w:val="both"/>
              <w:rPr>
                <w:rFonts w:ascii="Times New Roman" w:eastAsia="Times New Roman" w:hAnsi="Times New Roman" w:cs="Times New Roman"/>
                <w:color w:val="000000"/>
                <w:kern w:val="0"/>
                <w:sz w:val="24"/>
                <w:szCs w:val="24"/>
                <w:lang w:bidi="en-US"/>
                <w14:ligatures w14:val="none"/>
              </w:rPr>
            </w:pPr>
          </w:p>
        </w:tc>
        <w:tc>
          <w:tcPr>
            <w:tcW w:w="1591" w:type="dxa"/>
          </w:tcPr>
          <w:p w14:paraId="7A642BC1" w14:textId="77777777" w:rsidR="00D71448" w:rsidRPr="004F7119" w:rsidRDefault="00D71448" w:rsidP="004F7119">
            <w:pPr>
              <w:spacing w:line="360" w:lineRule="auto"/>
              <w:jc w:val="both"/>
              <w:rPr>
                <w:rFonts w:ascii="Times New Roman" w:eastAsia="Times New Roman" w:hAnsi="Times New Roman" w:cs="Times New Roman"/>
                <w:color w:val="000000"/>
                <w:kern w:val="0"/>
                <w:sz w:val="24"/>
                <w:szCs w:val="24"/>
                <w:lang w:bidi="en-US"/>
                <w14:ligatures w14:val="none"/>
              </w:rPr>
            </w:pPr>
            <w:r w:rsidRPr="004F7119">
              <w:rPr>
                <w:rFonts w:ascii="Times New Roman" w:hAnsi="Times New Roman" w:cs="Times New Roman"/>
                <w:b/>
                <w:sz w:val="24"/>
                <w:szCs w:val="24"/>
              </w:rPr>
              <w:t>Tablet-1(kp)</w:t>
            </w:r>
          </w:p>
        </w:tc>
        <w:tc>
          <w:tcPr>
            <w:tcW w:w="1591" w:type="dxa"/>
          </w:tcPr>
          <w:p w14:paraId="6FEF7D3A" w14:textId="77777777" w:rsidR="00D71448" w:rsidRPr="004F7119" w:rsidRDefault="00D71448" w:rsidP="004F7119">
            <w:pPr>
              <w:spacing w:line="360" w:lineRule="auto"/>
              <w:jc w:val="both"/>
              <w:rPr>
                <w:rFonts w:ascii="Times New Roman" w:eastAsia="Times New Roman" w:hAnsi="Times New Roman" w:cs="Times New Roman"/>
                <w:color w:val="000000"/>
                <w:kern w:val="0"/>
                <w:sz w:val="24"/>
                <w:szCs w:val="24"/>
                <w:lang w:bidi="en-US"/>
                <w14:ligatures w14:val="none"/>
              </w:rPr>
            </w:pPr>
            <w:r w:rsidRPr="004F7119">
              <w:rPr>
                <w:rFonts w:ascii="Times New Roman" w:hAnsi="Times New Roman" w:cs="Times New Roman"/>
                <w:b/>
                <w:sz w:val="24"/>
                <w:szCs w:val="24"/>
              </w:rPr>
              <w:t>Tablet-2(kp)</w:t>
            </w:r>
          </w:p>
        </w:tc>
        <w:tc>
          <w:tcPr>
            <w:tcW w:w="1591" w:type="dxa"/>
          </w:tcPr>
          <w:p w14:paraId="51A40C7C" w14:textId="77777777" w:rsidR="00D71448" w:rsidRPr="004F7119" w:rsidRDefault="00D71448" w:rsidP="004F7119">
            <w:pPr>
              <w:spacing w:line="360" w:lineRule="auto"/>
              <w:jc w:val="both"/>
              <w:rPr>
                <w:rFonts w:ascii="Times New Roman" w:eastAsia="Times New Roman" w:hAnsi="Times New Roman" w:cs="Times New Roman"/>
                <w:color w:val="000000"/>
                <w:kern w:val="0"/>
                <w:sz w:val="24"/>
                <w:szCs w:val="24"/>
                <w:lang w:bidi="en-US"/>
                <w14:ligatures w14:val="none"/>
              </w:rPr>
            </w:pPr>
            <w:r w:rsidRPr="004F7119">
              <w:rPr>
                <w:rFonts w:ascii="Times New Roman" w:hAnsi="Times New Roman" w:cs="Times New Roman"/>
                <w:b/>
                <w:sz w:val="24"/>
                <w:szCs w:val="24"/>
              </w:rPr>
              <w:t>Tablet-3(kp)</w:t>
            </w:r>
          </w:p>
        </w:tc>
        <w:tc>
          <w:tcPr>
            <w:tcW w:w="1591" w:type="dxa"/>
          </w:tcPr>
          <w:p w14:paraId="1D7FD8FA" w14:textId="77777777" w:rsidR="00D71448" w:rsidRPr="004F7119" w:rsidRDefault="00D71448" w:rsidP="004F7119">
            <w:pPr>
              <w:spacing w:line="360" w:lineRule="auto"/>
              <w:ind w:left="209"/>
              <w:jc w:val="both"/>
              <w:rPr>
                <w:rFonts w:ascii="Times New Roman" w:hAnsi="Times New Roman" w:cs="Times New Roman"/>
                <w:sz w:val="24"/>
                <w:szCs w:val="24"/>
              </w:rPr>
            </w:pPr>
            <w:r w:rsidRPr="004F7119">
              <w:rPr>
                <w:rFonts w:ascii="Times New Roman" w:hAnsi="Times New Roman" w:cs="Times New Roman"/>
                <w:b/>
                <w:sz w:val="24"/>
                <w:szCs w:val="24"/>
              </w:rPr>
              <w:t>Avg hardness</w:t>
            </w:r>
          </w:p>
        </w:tc>
      </w:tr>
      <w:tr w:rsidR="00D71448" w:rsidRPr="004F7119" w14:paraId="210ADC93" w14:textId="77777777" w:rsidTr="00DB6CCE">
        <w:trPr>
          <w:trHeight w:val="637"/>
          <w:jc w:val="center"/>
        </w:trPr>
        <w:tc>
          <w:tcPr>
            <w:tcW w:w="1591" w:type="dxa"/>
          </w:tcPr>
          <w:p w14:paraId="2207338D" w14:textId="77777777" w:rsidR="00D71448" w:rsidRPr="004F7119" w:rsidRDefault="00D71448" w:rsidP="004F7119">
            <w:pPr>
              <w:spacing w:line="360" w:lineRule="auto"/>
              <w:jc w:val="both"/>
              <w:rPr>
                <w:rFonts w:ascii="Times New Roman" w:eastAsia="Times New Roman" w:hAnsi="Times New Roman" w:cs="Times New Roman"/>
                <w:color w:val="000000"/>
                <w:kern w:val="0"/>
                <w:sz w:val="24"/>
                <w:szCs w:val="24"/>
                <w:lang w:bidi="en-US"/>
                <w14:ligatures w14:val="none"/>
              </w:rPr>
            </w:pPr>
            <w:r w:rsidRPr="004F7119">
              <w:rPr>
                <w:rFonts w:ascii="Times New Roman" w:eastAsia="Times New Roman" w:hAnsi="Times New Roman" w:cs="Times New Roman"/>
                <w:color w:val="000000"/>
                <w:kern w:val="0"/>
                <w:sz w:val="24"/>
                <w:szCs w:val="24"/>
                <w:lang w:bidi="en-US"/>
                <w14:ligatures w14:val="none"/>
              </w:rPr>
              <w:t>Commercial Tabet</w:t>
            </w:r>
          </w:p>
        </w:tc>
        <w:tc>
          <w:tcPr>
            <w:tcW w:w="1591" w:type="dxa"/>
          </w:tcPr>
          <w:p w14:paraId="09517028" w14:textId="77777777" w:rsidR="00D71448" w:rsidRPr="004F7119" w:rsidRDefault="00D71448" w:rsidP="004F7119">
            <w:pPr>
              <w:spacing w:line="360" w:lineRule="auto"/>
              <w:jc w:val="both"/>
              <w:rPr>
                <w:rFonts w:ascii="Times New Roman" w:eastAsia="Times New Roman" w:hAnsi="Times New Roman" w:cs="Times New Roman"/>
                <w:color w:val="000000"/>
                <w:kern w:val="0"/>
                <w:sz w:val="24"/>
                <w:szCs w:val="24"/>
                <w:lang w:bidi="en-US"/>
                <w14:ligatures w14:val="none"/>
              </w:rPr>
            </w:pPr>
            <w:r w:rsidRPr="004F7119">
              <w:rPr>
                <w:rFonts w:ascii="Times New Roman" w:hAnsi="Times New Roman" w:cs="Times New Roman"/>
                <w:sz w:val="24"/>
                <w:szCs w:val="24"/>
              </w:rPr>
              <w:t>10.77</w:t>
            </w:r>
          </w:p>
        </w:tc>
        <w:tc>
          <w:tcPr>
            <w:tcW w:w="1591" w:type="dxa"/>
          </w:tcPr>
          <w:p w14:paraId="14487065" w14:textId="77777777" w:rsidR="00D71448" w:rsidRPr="004F7119" w:rsidRDefault="00D71448" w:rsidP="004F7119">
            <w:pPr>
              <w:spacing w:line="360" w:lineRule="auto"/>
              <w:jc w:val="both"/>
              <w:rPr>
                <w:rFonts w:ascii="Times New Roman" w:eastAsia="Times New Roman" w:hAnsi="Times New Roman" w:cs="Times New Roman"/>
                <w:color w:val="000000"/>
                <w:kern w:val="0"/>
                <w:sz w:val="24"/>
                <w:szCs w:val="24"/>
                <w:lang w:bidi="en-US"/>
                <w14:ligatures w14:val="none"/>
              </w:rPr>
            </w:pPr>
            <w:r w:rsidRPr="004F7119">
              <w:rPr>
                <w:rFonts w:ascii="Times New Roman" w:hAnsi="Times New Roman" w:cs="Times New Roman"/>
                <w:sz w:val="24"/>
                <w:szCs w:val="24"/>
              </w:rPr>
              <w:t>14.30</w:t>
            </w:r>
          </w:p>
        </w:tc>
        <w:tc>
          <w:tcPr>
            <w:tcW w:w="1591" w:type="dxa"/>
          </w:tcPr>
          <w:p w14:paraId="3A0C9F92" w14:textId="77777777" w:rsidR="00D71448" w:rsidRPr="004F7119" w:rsidRDefault="00D71448" w:rsidP="004F7119">
            <w:pPr>
              <w:spacing w:line="360" w:lineRule="auto"/>
              <w:jc w:val="both"/>
              <w:rPr>
                <w:rFonts w:ascii="Times New Roman" w:eastAsia="Times New Roman" w:hAnsi="Times New Roman" w:cs="Times New Roman"/>
                <w:color w:val="000000"/>
                <w:kern w:val="0"/>
                <w:sz w:val="24"/>
                <w:szCs w:val="24"/>
                <w:lang w:bidi="en-US"/>
                <w14:ligatures w14:val="none"/>
              </w:rPr>
            </w:pPr>
            <w:r w:rsidRPr="004F7119">
              <w:rPr>
                <w:rFonts w:ascii="Times New Roman" w:hAnsi="Times New Roman" w:cs="Times New Roman"/>
                <w:sz w:val="24"/>
                <w:szCs w:val="24"/>
              </w:rPr>
              <w:t>9.8</w:t>
            </w:r>
          </w:p>
        </w:tc>
        <w:tc>
          <w:tcPr>
            <w:tcW w:w="1591" w:type="dxa"/>
          </w:tcPr>
          <w:p w14:paraId="11526574" w14:textId="77777777" w:rsidR="00D71448" w:rsidRPr="004F7119" w:rsidRDefault="00D71448" w:rsidP="004F7119">
            <w:pPr>
              <w:spacing w:line="360" w:lineRule="auto"/>
              <w:jc w:val="both"/>
              <w:rPr>
                <w:rFonts w:ascii="Times New Roman" w:eastAsia="Times New Roman" w:hAnsi="Times New Roman" w:cs="Times New Roman"/>
                <w:color w:val="000000"/>
                <w:kern w:val="0"/>
                <w:sz w:val="24"/>
                <w:szCs w:val="24"/>
                <w:lang w:bidi="en-US"/>
                <w14:ligatures w14:val="none"/>
              </w:rPr>
            </w:pPr>
            <w:r w:rsidRPr="004F7119">
              <w:rPr>
                <w:rFonts w:ascii="Times New Roman" w:hAnsi="Times New Roman" w:cs="Times New Roman"/>
                <w:sz w:val="24"/>
                <w:szCs w:val="24"/>
              </w:rPr>
              <w:t>11.62</w:t>
            </w:r>
          </w:p>
        </w:tc>
      </w:tr>
      <w:tr w:rsidR="00D71448" w:rsidRPr="004F7119" w14:paraId="1E16BB02" w14:textId="77777777" w:rsidTr="00DB6CCE">
        <w:trPr>
          <w:trHeight w:val="637"/>
          <w:jc w:val="center"/>
        </w:trPr>
        <w:tc>
          <w:tcPr>
            <w:tcW w:w="1591" w:type="dxa"/>
          </w:tcPr>
          <w:p w14:paraId="38BCA72E" w14:textId="77777777" w:rsidR="00D71448" w:rsidRPr="004F7119" w:rsidRDefault="00D71448" w:rsidP="004F7119">
            <w:pPr>
              <w:spacing w:line="360" w:lineRule="auto"/>
              <w:jc w:val="both"/>
              <w:rPr>
                <w:rFonts w:ascii="Times New Roman" w:eastAsia="Times New Roman" w:hAnsi="Times New Roman" w:cs="Times New Roman"/>
                <w:color w:val="000000"/>
                <w:kern w:val="0"/>
                <w:sz w:val="24"/>
                <w:szCs w:val="24"/>
                <w:lang w:bidi="en-US"/>
                <w14:ligatures w14:val="none"/>
              </w:rPr>
            </w:pPr>
            <w:r w:rsidRPr="004F7119">
              <w:rPr>
                <w:rFonts w:ascii="Times New Roman" w:eastAsia="Times New Roman" w:hAnsi="Times New Roman" w:cs="Times New Roman"/>
                <w:color w:val="000000"/>
                <w:kern w:val="0"/>
                <w:sz w:val="24"/>
                <w:szCs w:val="24"/>
                <w:lang w:bidi="en-US"/>
                <w14:ligatures w14:val="none"/>
              </w:rPr>
              <w:lastRenderedPageBreak/>
              <w:t>Formulated Tablet</w:t>
            </w:r>
          </w:p>
        </w:tc>
        <w:tc>
          <w:tcPr>
            <w:tcW w:w="1591" w:type="dxa"/>
          </w:tcPr>
          <w:p w14:paraId="386656E5" w14:textId="77777777" w:rsidR="00D71448" w:rsidRPr="004F7119" w:rsidRDefault="00D71448" w:rsidP="004F7119">
            <w:pPr>
              <w:spacing w:line="360" w:lineRule="auto"/>
              <w:jc w:val="both"/>
              <w:rPr>
                <w:rFonts w:ascii="Times New Roman" w:eastAsia="Times New Roman" w:hAnsi="Times New Roman" w:cs="Times New Roman"/>
                <w:color w:val="000000"/>
                <w:kern w:val="0"/>
                <w:sz w:val="24"/>
                <w:szCs w:val="24"/>
                <w:lang w:bidi="en-US"/>
                <w14:ligatures w14:val="none"/>
              </w:rPr>
            </w:pPr>
            <w:r w:rsidRPr="004F7119">
              <w:rPr>
                <w:rFonts w:ascii="Times New Roman" w:eastAsia="Times New Roman" w:hAnsi="Times New Roman" w:cs="Times New Roman"/>
                <w:color w:val="000000"/>
                <w:kern w:val="0"/>
                <w:sz w:val="24"/>
                <w:szCs w:val="24"/>
                <w:lang w:bidi="en-US"/>
                <w14:ligatures w14:val="none"/>
              </w:rPr>
              <w:t>8</w:t>
            </w:r>
          </w:p>
        </w:tc>
        <w:tc>
          <w:tcPr>
            <w:tcW w:w="1591" w:type="dxa"/>
          </w:tcPr>
          <w:p w14:paraId="49205819" w14:textId="77777777" w:rsidR="00D71448" w:rsidRPr="004F7119" w:rsidRDefault="00D71448" w:rsidP="004F7119">
            <w:pPr>
              <w:spacing w:line="360" w:lineRule="auto"/>
              <w:jc w:val="both"/>
              <w:rPr>
                <w:rFonts w:ascii="Times New Roman" w:eastAsia="Times New Roman" w:hAnsi="Times New Roman" w:cs="Times New Roman"/>
                <w:color w:val="000000"/>
                <w:kern w:val="0"/>
                <w:sz w:val="24"/>
                <w:szCs w:val="24"/>
                <w:lang w:bidi="en-US"/>
                <w14:ligatures w14:val="none"/>
              </w:rPr>
            </w:pPr>
            <w:r w:rsidRPr="004F7119">
              <w:rPr>
                <w:rFonts w:ascii="Times New Roman" w:eastAsia="Times New Roman" w:hAnsi="Times New Roman" w:cs="Times New Roman"/>
                <w:color w:val="000000"/>
                <w:kern w:val="0"/>
                <w:sz w:val="24"/>
                <w:szCs w:val="24"/>
                <w:lang w:bidi="en-US"/>
                <w14:ligatures w14:val="none"/>
              </w:rPr>
              <w:t>8.5</w:t>
            </w:r>
          </w:p>
        </w:tc>
        <w:tc>
          <w:tcPr>
            <w:tcW w:w="1591" w:type="dxa"/>
          </w:tcPr>
          <w:p w14:paraId="78E086CD" w14:textId="77777777" w:rsidR="00D71448" w:rsidRPr="004F7119" w:rsidRDefault="00D71448" w:rsidP="004F7119">
            <w:pPr>
              <w:spacing w:line="360" w:lineRule="auto"/>
              <w:jc w:val="both"/>
              <w:rPr>
                <w:rFonts w:ascii="Times New Roman" w:eastAsia="Times New Roman" w:hAnsi="Times New Roman" w:cs="Times New Roman"/>
                <w:color w:val="000000"/>
                <w:kern w:val="0"/>
                <w:sz w:val="24"/>
                <w:szCs w:val="24"/>
                <w:lang w:bidi="en-US"/>
                <w14:ligatures w14:val="none"/>
              </w:rPr>
            </w:pPr>
            <w:r w:rsidRPr="004F7119">
              <w:rPr>
                <w:rFonts w:ascii="Times New Roman" w:eastAsia="Times New Roman" w:hAnsi="Times New Roman" w:cs="Times New Roman"/>
                <w:color w:val="000000"/>
                <w:kern w:val="0"/>
                <w:sz w:val="24"/>
                <w:szCs w:val="24"/>
                <w:lang w:bidi="en-US"/>
                <w14:ligatures w14:val="none"/>
              </w:rPr>
              <w:t>11</w:t>
            </w:r>
          </w:p>
        </w:tc>
        <w:tc>
          <w:tcPr>
            <w:tcW w:w="1591" w:type="dxa"/>
          </w:tcPr>
          <w:p w14:paraId="58A070DD" w14:textId="77777777" w:rsidR="00D71448" w:rsidRPr="004F7119" w:rsidRDefault="00D71448" w:rsidP="004F7119">
            <w:pPr>
              <w:spacing w:line="360" w:lineRule="auto"/>
              <w:jc w:val="both"/>
              <w:rPr>
                <w:rFonts w:ascii="Times New Roman" w:eastAsia="Times New Roman" w:hAnsi="Times New Roman" w:cs="Times New Roman"/>
                <w:color w:val="000000"/>
                <w:kern w:val="0"/>
                <w:sz w:val="24"/>
                <w:szCs w:val="24"/>
                <w:lang w:bidi="en-US"/>
                <w14:ligatures w14:val="none"/>
              </w:rPr>
            </w:pPr>
            <w:r w:rsidRPr="004F7119">
              <w:rPr>
                <w:rFonts w:ascii="Times New Roman" w:eastAsia="Times New Roman" w:hAnsi="Times New Roman" w:cs="Times New Roman"/>
                <w:color w:val="000000"/>
                <w:kern w:val="0"/>
                <w:sz w:val="24"/>
                <w:szCs w:val="24"/>
                <w:lang w:bidi="en-US"/>
                <w14:ligatures w14:val="none"/>
              </w:rPr>
              <w:t>27.5</w:t>
            </w:r>
          </w:p>
        </w:tc>
      </w:tr>
    </w:tbl>
    <w:p w14:paraId="09A856AF" w14:textId="77777777" w:rsidR="00D05C3C" w:rsidRPr="004F7119" w:rsidRDefault="00097748" w:rsidP="004F7119">
      <w:pPr>
        <w:spacing w:after="0" w:line="360" w:lineRule="auto"/>
        <w:jc w:val="both"/>
        <w:rPr>
          <w:rFonts w:ascii="Times New Roman" w:eastAsia="Times New Roman" w:hAnsi="Times New Roman" w:cs="Times New Roman"/>
          <w:b/>
          <w:color w:val="000000"/>
          <w:kern w:val="0"/>
          <w:sz w:val="24"/>
          <w:szCs w:val="24"/>
          <w14:ligatures w14:val="none"/>
        </w:rPr>
      </w:pPr>
      <w:r w:rsidRPr="004F7119">
        <w:rPr>
          <w:rFonts w:ascii="Times New Roman" w:eastAsia="Times New Roman" w:hAnsi="Times New Roman" w:cs="Times New Roman"/>
          <w:b/>
          <w:color w:val="000000"/>
          <w:kern w:val="0"/>
          <w:sz w:val="24"/>
          <w:szCs w:val="24"/>
          <w14:ligatures w14:val="none"/>
        </w:rPr>
        <w:t xml:space="preserve">  </w:t>
      </w:r>
    </w:p>
    <w:p w14:paraId="010EDC83" w14:textId="4993E967" w:rsidR="00E13558" w:rsidRPr="004F7119" w:rsidRDefault="00097748" w:rsidP="00F5299A">
      <w:pPr>
        <w:spacing w:before="120" w:after="120" w:line="360" w:lineRule="auto"/>
        <w:jc w:val="both"/>
        <w:rPr>
          <w:rFonts w:ascii="Times New Roman" w:hAnsi="Times New Roman" w:cs="Times New Roman"/>
          <w:sz w:val="24"/>
          <w:szCs w:val="24"/>
        </w:rPr>
      </w:pPr>
      <w:r w:rsidRPr="004F7119">
        <w:rPr>
          <w:rFonts w:ascii="Times New Roman" w:eastAsia="Times New Roman" w:hAnsi="Times New Roman" w:cs="Times New Roman"/>
          <w:b/>
          <w:color w:val="000000"/>
          <w:kern w:val="0"/>
          <w:sz w:val="24"/>
          <w:szCs w:val="24"/>
          <w14:ligatures w14:val="none"/>
        </w:rPr>
        <w:t xml:space="preserve">Disintegration Time:  </w:t>
      </w:r>
      <w:r w:rsidRPr="004F7119">
        <w:rPr>
          <w:rFonts w:ascii="Times New Roman" w:eastAsia="Times New Roman" w:hAnsi="Times New Roman" w:cs="Times New Roman"/>
          <w:color w:val="000000"/>
          <w:kern w:val="0"/>
          <w:sz w:val="24"/>
          <w:szCs w:val="24"/>
          <w:lang w:bidi="en-US"/>
          <w14:ligatures w14:val="none"/>
        </w:rPr>
        <w:t xml:space="preserve">Disintegration time of fexofenadine hydrochloride was measured and recorded in the table </w:t>
      </w:r>
      <w:r w:rsidR="00A7159E" w:rsidRPr="004F7119">
        <w:rPr>
          <w:rFonts w:ascii="Times New Roman" w:eastAsia="Times New Roman" w:hAnsi="Times New Roman" w:cs="Times New Roman"/>
          <w:color w:val="000000"/>
          <w:kern w:val="0"/>
          <w:sz w:val="24"/>
          <w:szCs w:val="24"/>
          <w:lang w:bidi="en-US"/>
          <w14:ligatures w14:val="none"/>
        </w:rPr>
        <w:t>7</w:t>
      </w:r>
      <w:r w:rsidR="00F5299A">
        <w:rPr>
          <w:rFonts w:ascii="Times New Roman" w:eastAsia="Times New Roman" w:hAnsi="Times New Roman" w:cs="Times New Roman"/>
          <w:color w:val="000000"/>
          <w:kern w:val="0"/>
          <w:sz w:val="24"/>
          <w:szCs w:val="24"/>
          <w:lang w:bidi="en-US"/>
          <w14:ligatures w14:val="none"/>
        </w:rPr>
        <w:t>.</w:t>
      </w:r>
    </w:p>
    <w:p w14:paraId="4CEE6A72" w14:textId="15C9FD80" w:rsidR="00DB6CCE" w:rsidRPr="004F7119" w:rsidRDefault="00DB6CCE" w:rsidP="004F7119">
      <w:pPr>
        <w:spacing w:after="0" w:line="360" w:lineRule="auto"/>
        <w:ind w:left="-5"/>
        <w:jc w:val="center"/>
        <w:rPr>
          <w:rFonts w:ascii="Times New Roman" w:eastAsia="Times New Roman" w:hAnsi="Times New Roman" w:cs="Times New Roman"/>
          <w:color w:val="000000"/>
          <w:kern w:val="0"/>
          <w:sz w:val="24"/>
          <w:szCs w:val="24"/>
          <w:lang w:bidi="en-US"/>
          <w14:ligatures w14:val="none"/>
        </w:rPr>
      </w:pPr>
      <w:r w:rsidRPr="004F7119">
        <w:rPr>
          <w:rFonts w:ascii="Times New Roman" w:hAnsi="Times New Roman" w:cs="Times New Roman"/>
          <w:sz w:val="24"/>
          <w:szCs w:val="24"/>
        </w:rPr>
        <w:t xml:space="preserve">Table </w:t>
      </w:r>
      <w:r w:rsidR="00A7159E" w:rsidRPr="004F7119">
        <w:rPr>
          <w:rFonts w:ascii="Times New Roman" w:hAnsi="Times New Roman" w:cs="Times New Roman"/>
          <w:sz w:val="24"/>
          <w:szCs w:val="24"/>
        </w:rPr>
        <w:t>7</w:t>
      </w:r>
      <w:r w:rsidRPr="004F7119">
        <w:rPr>
          <w:rFonts w:ascii="Times New Roman" w:hAnsi="Times New Roman" w:cs="Times New Roman"/>
          <w:sz w:val="24"/>
          <w:szCs w:val="24"/>
        </w:rPr>
        <w:t>: Disintegration Time of Fexofenadine Hydrochloride</w:t>
      </w:r>
    </w:p>
    <w:tbl>
      <w:tblPr>
        <w:tblStyle w:val="TableGrid"/>
        <w:tblpPr w:leftFromText="180" w:rightFromText="180" w:vertAnchor="text" w:horzAnchor="margin" w:tblpXSpec="center" w:tblpY="59"/>
        <w:tblW w:w="7685" w:type="dxa"/>
        <w:tblInd w:w="0" w:type="dxa"/>
        <w:tblCellMar>
          <w:top w:w="14" w:type="dxa"/>
          <w:left w:w="115" w:type="dxa"/>
          <w:right w:w="115" w:type="dxa"/>
        </w:tblCellMar>
        <w:tblLook w:val="04A0" w:firstRow="1" w:lastRow="0" w:firstColumn="1" w:lastColumn="0" w:noHBand="0" w:noVBand="1"/>
      </w:tblPr>
      <w:tblGrid>
        <w:gridCol w:w="1417"/>
        <w:gridCol w:w="1589"/>
        <w:gridCol w:w="1588"/>
        <w:gridCol w:w="1590"/>
        <w:gridCol w:w="1501"/>
      </w:tblGrid>
      <w:tr w:rsidR="00DB6CCE" w:rsidRPr="004F7119" w14:paraId="4A0405CE" w14:textId="77777777" w:rsidTr="00DB6CCE">
        <w:trPr>
          <w:trHeight w:val="286"/>
        </w:trPr>
        <w:tc>
          <w:tcPr>
            <w:tcW w:w="1417" w:type="dxa"/>
            <w:tcBorders>
              <w:top w:val="single" w:sz="4" w:space="0" w:color="000000"/>
              <w:left w:val="single" w:sz="4" w:space="0" w:color="000000"/>
              <w:bottom w:val="single" w:sz="4" w:space="0" w:color="000000"/>
              <w:right w:val="single" w:sz="4" w:space="0" w:color="000000"/>
            </w:tcBorders>
          </w:tcPr>
          <w:p w14:paraId="71767752" w14:textId="77777777" w:rsidR="00DB6CCE" w:rsidRPr="004F7119" w:rsidRDefault="00DB6CCE" w:rsidP="004F7119">
            <w:pPr>
              <w:spacing w:line="360" w:lineRule="auto"/>
              <w:ind w:right="2"/>
              <w:jc w:val="both"/>
              <w:rPr>
                <w:rFonts w:ascii="Times New Roman" w:eastAsia="Times New Roman" w:hAnsi="Times New Roman" w:cs="Times New Roman"/>
                <w:b/>
                <w:color w:val="000000"/>
                <w:sz w:val="24"/>
                <w:szCs w:val="24"/>
                <w:lang w:bidi="en-US"/>
              </w:rPr>
            </w:pPr>
          </w:p>
        </w:tc>
        <w:tc>
          <w:tcPr>
            <w:tcW w:w="1589" w:type="dxa"/>
            <w:tcBorders>
              <w:top w:val="single" w:sz="4" w:space="0" w:color="000000"/>
              <w:left w:val="single" w:sz="4" w:space="0" w:color="000000"/>
              <w:bottom w:val="single" w:sz="4" w:space="0" w:color="000000"/>
              <w:right w:val="single" w:sz="4" w:space="0" w:color="000000"/>
            </w:tcBorders>
          </w:tcPr>
          <w:p w14:paraId="68CC71CF" w14:textId="77777777" w:rsidR="00DB6CCE" w:rsidRPr="004F7119" w:rsidRDefault="00DB6CCE" w:rsidP="004F7119">
            <w:pPr>
              <w:spacing w:line="360" w:lineRule="auto"/>
              <w:ind w:righ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Tablet-1 (sec) </w:t>
            </w:r>
          </w:p>
        </w:tc>
        <w:tc>
          <w:tcPr>
            <w:tcW w:w="1588" w:type="dxa"/>
            <w:tcBorders>
              <w:top w:val="single" w:sz="4" w:space="0" w:color="000000"/>
              <w:left w:val="single" w:sz="4" w:space="0" w:color="000000"/>
              <w:bottom w:val="single" w:sz="4" w:space="0" w:color="000000"/>
              <w:right w:val="single" w:sz="4" w:space="0" w:color="000000"/>
            </w:tcBorders>
          </w:tcPr>
          <w:p w14:paraId="0636F722" w14:textId="77777777" w:rsidR="00DB6CCE" w:rsidRPr="004F7119" w:rsidRDefault="00DB6CCE" w:rsidP="004F7119">
            <w:pPr>
              <w:spacing w:line="360" w:lineRule="auto"/>
              <w:ind w:righ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Tablet-2(sec) </w:t>
            </w:r>
          </w:p>
        </w:tc>
        <w:tc>
          <w:tcPr>
            <w:tcW w:w="1590" w:type="dxa"/>
            <w:tcBorders>
              <w:top w:val="single" w:sz="4" w:space="0" w:color="000000"/>
              <w:left w:val="single" w:sz="4" w:space="0" w:color="000000"/>
              <w:bottom w:val="single" w:sz="4" w:space="0" w:color="000000"/>
              <w:right w:val="single" w:sz="4" w:space="0" w:color="000000"/>
            </w:tcBorders>
          </w:tcPr>
          <w:p w14:paraId="05B37A2B" w14:textId="77777777" w:rsidR="00DB6CCE" w:rsidRPr="004F7119" w:rsidRDefault="00DB6CCE" w:rsidP="004F7119">
            <w:pPr>
              <w:spacing w:line="360" w:lineRule="auto"/>
              <w:ind w:right="4"/>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Tablet-3(sec) </w:t>
            </w:r>
          </w:p>
        </w:tc>
        <w:tc>
          <w:tcPr>
            <w:tcW w:w="1501" w:type="dxa"/>
            <w:tcBorders>
              <w:top w:val="single" w:sz="4" w:space="0" w:color="000000"/>
              <w:left w:val="single" w:sz="4" w:space="0" w:color="000000"/>
              <w:bottom w:val="single" w:sz="4" w:space="0" w:color="000000"/>
              <w:right w:val="single" w:sz="4" w:space="0" w:color="000000"/>
            </w:tcBorders>
          </w:tcPr>
          <w:p w14:paraId="51627A8B" w14:textId="77777777" w:rsidR="00DB6CCE" w:rsidRPr="004F7119" w:rsidRDefault="00DB6CCE" w:rsidP="004F7119">
            <w:pPr>
              <w:spacing w:line="360" w:lineRule="auto"/>
              <w:ind w:right="4"/>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Avg (sec) </w:t>
            </w:r>
          </w:p>
        </w:tc>
      </w:tr>
      <w:tr w:rsidR="00DB6CCE" w:rsidRPr="004F7119" w14:paraId="7415BBEB" w14:textId="77777777" w:rsidTr="00DB6CCE">
        <w:trPr>
          <w:trHeight w:val="286"/>
        </w:trPr>
        <w:tc>
          <w:tcPr>
            <w:tcW w:w="1417" w:type="dxa"/>
            <w:tcBorders>
              <w:top w:val="single" w:sz="4" w:space="0" w:color="000000"/>
              <w:left w:val="single" w:sz="4" w:space="0" w:color="000000"/>
              <w:bottom w:val="single" w:sz="4" w:space="0" w:color="000000"/>
              <w:right w:val="single" w:sz="4" w:space="0" w:color="000000"/>
            </w:tcBorders>
          </w:tcPr>
          <w:p w14:paraId="175F8B7A" w14:textId="77777777" w:rsidR="00DB6CCE" w:rsidRPr="004F7119" w:rsidRDefault="00DB6CCE"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Commercial Tablet</w:t>
            </w:r>
          </w:p>
        </w:tc>
        <w:tc>
          <w:tcPr>
            <w:tcW w:w="1589" w:type="dxa"/>
            <w:tcBorders>
              <w:top w:val="single" w:sz="4" w:space="0" w:color="000000"/>
              <w:left w:val="single" w:sz="4" w:space="0" w:color="000000"/>
              <w:bottom w:val="single" w:sz="4" w:space="0" w:color="000000"/>
              <w:right w:val="single" w:sz="4" w:space="0" w:color="000000"/>
            </w:tcBorders>
          </w:tcPr>
          <w:p w14:paraId="4776806A" w14:textId="77777777" w:rsidR="00DB6CCE" w:rsidRPr="004F7119" w:rsidRDefault="00DB6CCE"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69 </w:t>
            </w:r>
          </w:p>
        </w:tc>
        <w:tc>
          <w:tcPr>
            <w:tcW w:w="1588" w:type="dxa"/>
            <w:tcBorders>
              <w:top w:val="single" w:sz="4" w:space="0" w:color="000000"/>
              <w:left w:val="single" w:sz="4" w:space="0" w:color="000000"/>
              <w:bottom w:val="single" w:sz="4" w:space="0" w:color="000000"/>
              <w:right w:val="single" w:sz="4" w:space="0" w:color="000000"/>
            </w:tcBorders>
          </w:tcPr>
          <w:p w14:paraId="28294C15" w14:textId="77777777" w:rsidR="00DB6CCE" w:rsidRPr="004F7119" w:rsidRDefault="00DB6CCE" w:rsidP="004F7119">
            <w:pPr>
              <w:spacing w:line="360" w:lineRule="auto"/>
              <w:ind w:left="3"/>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78 </w:t>
            </w:r>
          </w:p>
        </w:tc>
        <w:tc>
          <w:tcPr>
            <w:tcW w:w="1590" w:type="dxa"/>
            <w:tcBorders>
              <w:top w:val="single" w:sz="4" w:space="0" w:color="000000"/>
              <w:left w:val="single" w:sz="4" w:space="0" w:color="000000"/>
              <w:bottom w:val="single" w:sz="4" w:space="0" w:color="000000"/>
              <w:right w:val="single" w:sz="4" w:space="0" w:color="000000"/>
            </w:tcBorders>
          </w:tcPr>
          <w:p w14:paraId="535898D8" w14:textId="77777777" w:rsidR="00DB6CCE" w:rsidRPr="004F7119" w:rsidRDefault="00DB6CCE"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101 </w:t>
            </w:r>
          </w:p>
        </w:tc>
        <w:tc>
          <w:tcPr>
            <w:tcW w:w="1501" w:type="dxa"/>
            <w:tcBorders>
              <w:top w:val="single" w:sz="4" w:space="0" w:color="000000"/>
              <w:left w:val="single" w:sz="4" w:space="0" w:color="000000"/>
              <w:bottom w:val="single" w:sz="4" w:space="0" w:color="000000"/>
              <w:right w:val="single" w:sz="4" w:space="0" w:color="000000"/>
            </w:tcBorders>
          </w:tcPr>
          <w:p w14:paraId="08EC80CC" w14:textId="77777777" w:rsidR="00DB6CCE" w:rsidRPr="004F7119" w:rsidRDefault="00DB6CCE" w:rsidP="004F7119">
            <w:pPr>
              <w:spacing w:line="360" w:lineRule="auto"/>
              <w:ind w:righ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83 </w:t>
            </w:r>
          </w:p>
        </w:tc>
      </w:tr>
      <w:tr w:rsidR="00DB6CCE" w:rsidRPr="004F7119" w14:paraId="4AAC809C" w14:textId="77777777" w:rsidTr="00DB6CCE">
        <w:trPr>
          <w:trHeight w:val="286"/>
        </w:trPr>
        <w:tc>
          <w:tcPr>
            <w:tcW w:w="1417" w:type="dxa"/>
            <w:tcBorders>
              <w:top w:val="single" w:sz="4" w:space="0" w:color="000000"/>
              <w:left w:val="single" w:sz="4" w:space="0" w:color="000000"/>
              <w:bottom w:val="single" w:sz="4" w:space="0" w:color="000000"/>
              <w:right w:val="single" w:sz="4" w:space="0" w:color="000000"/>
            </w:tcBorders>
          </w:tcPr>
          <w:p w14:paraId="00D70DDA" w14:textId="77777777" w:rsidR="00DB6CCE" w:rsidRPr="004F7119" w:rsidRDefault="00DB6CCE"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Formulated Tablet</w:t>
            </w:r>
          </w:p>
        </w:tc>
        <w:tc>
          <w:tcPr>
            <w:tcW w:w="1589" w:type="dxa"/>
            <w:tcBorders>
              <w:top w:val="single" w:sz="4" w:space="0" w:color="000000"/>
              <w:left w:val="single" w:sz="4" w:space="0" w:color="000000"/>
              <w:bottom w:val="single" w:sz="4" w:space="0" w:color="000000"/>
              <w:right w:val="single" w:sz="4" w:space="0" w:color="000000"/>
            </w:tcBorders>
          </w:tcPr>
          <w:p w14:paraId="553B11D3" w14:textId="77777777" w:rsidR="00DB6CCE" w:rsidRPr="004F7119" w:rsidRDefault="00DB6CCE"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65</w:t>
            </w:r>
          </w:p>
        </w:tc>
        <w:tc>
          <w:tcPr>
            <w:tcW w:w="1588" w:type="dxa"/>
            <w:tcBorders>
              <w:top w:val="single" w:sz="4" w:space="0" w:color="000000"/>
              <w:left w:val="single" w:sz="4" w:space="0" w:color="000000"/>
              <w:bottom w:val="single" w:sz="4" w:space="0" w:color="000000"/>
              <w:right w:val="single" w:sz="4" w:space="0" w:color="000000"/>
            </w:tcBorders>
          </w:tcPr>
          <w:p w14:paraId="5627BD3E" w14:textId="77777777" w:rsidR="00DB6CCE" w:rsidRPr="004F7119" w:rsidRDefault="00DB6CCE" w:rsidP="004F7119">
            <w:pPr>
              <w:spacing w:line="360" w:lineRule="auto"/>
              <w:ind w:left="3"/>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70</w:t>
            </w:r>
          </w:p>
        </w:tc>
        <w:tc>
          <w:tcPr>
            <w:tcW w:w="1590" w:type="dxa"/>
            <w:tcBorders>
              <w:top w:val="single" w:sz="4" w:space="0" w:color="000000"/>
              <w:left w:val="single" w:sz="4" w:space="0" w:color="000000"/>
              <w:bottom w:val="single" w:sz="4" w:space="0" w:color="000000"/>
              <w:right w:val="single" w:sz="4" w:space="0" w:color="000000"/>
            </w:tcBorders>
          </w:tcPr>
          <w:p w14:paraId="4D93E6EA" w14:textId="77777777" w:rsidR="00DB6CCE" w:rsidRPr="004F7119" w:rsidRDefault="00DB6CCE"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72</w:t>
            </w:r>
          </w:p>
        </w:tc>
        <w:tc>
          <w:tcPr>
            <w:tcW w:w="1501" w:type="dxa"/>
            <w:tcBorders>
              <w:top w:val="single" w:sz="4" w:space="0" w:color="000000"/>
              <w:left w:val="single" w:sz="4" w:space="0" w:color="000000"/>
              <w:bottom w:val="single" w:sz="4" w:space="0" w:color="000000"/>
              <w:right w:val="single" w:sz="4" w:space="0" w:color="000000"/>
            </w:tcBorders>
          </w:tcPr>
          <w:p w14:paraId="3E0E6E5B" w14:textId="77777777" w:rsidR="00DB6CCE" w:rsidRPr="004F7119" w:rsidRDefault="00DB6CCE" w:rsidP="004F7119">
            <w:pPr>
              <w:spacing w:line="360" w:lineRule="auto"/>
              <w:ind w:righ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69</w:t>
            </w:r>
          </w:p>
        </w:tc>
      </w:tr>
    </w:tbl>
    <w:p w14:paraId="56CEBB8F" w14:textId="77777777" w:rsidR="00097748" w:rsidRPr="004F7119" w:rsidRDefault="00097748" w:rsidP="004F7119">
      <w:pPr>
        <w:keepNext/>
        <w:keepLines/>
        <w:spacing w:after="0" w:line="360" w:lineRule="auto"/>
        <w:ind w:left="-5" w:hanging="10"/>
        <w:jc w:val="both"/>
        <w:outlineLvl w:val="2"/>
        <w:rPr>
          <w:rFonts w:ascii="Times New Roman" w:eastAsia="Times New Roman" w:hAnsi="Times New Roman" w:cs="Times New Roman"/>
          <w:b/>
          <w:color w:val="000000"/>
          <w:kern w:val="0"/>
          <w:sz w:val="24"/>
          <w:szCs w:val="24"/>
          <w14:ligatures w14:val="none"/>
        </w:rPr>
      </w:pPr>
    </w:p>
    <w:p w14:paraId="53FE4373" w14:textId="77777777" w:rsidR="00097748" w:rsidRPr="004F7119" w:rsidRDefault="00E22D25" w:rsidP="004F7119">
      <w:pPr>
        <w:tabs>
          <w:tab w:val="left" w:pos="3510"/>
        </w:tabs>
        <w:spacing w:after="0" w:line="360" w:lineRule="auto"/>
        <w:jc w:val="both"/>
        <w:rPr>
          <w:rFonts w:ascii="Times New Roman" w:hAnsi="Times New Roman" w:cs="Times New Roman"/>
          <w:sz w:val="24"/>
          <w:szCs w:val="24"/>
        </w:rPr>
      </w:pPr>
      <w:r w:rsidRPr="004F7119">
        <w:rPr>
          <w:rFonts w:ascii="Times New Roman" w:hAnsi="Times New Roman" w:cs="Times New Roman"/>
          <w:sz w:val="24"/>
          <w:szCs w:val="24"/>
        </w:rPr>
        <w:tab/>
      </w:r>
    </w:p>
    <w:p w14:paraId="5C6E7F32" w14:textId="77777777" w:rsidR="00E22D25" w:rsidRPr="004F7119" w:rsidRDefault="00E22D25" w:rsidP="004F7119">
      <w:pPr>
        <w:tabs>
          <w:tab w:val="left" w:pos="3510"/>
        </w:tabs>
        <w:spacing w:after="0" w:line="360" w:lineRule="auto"/>
        <w:jc w:val="both"/>
        <w:rPr>
          <w:rFonts w:ascii="Times New Roman" w:hAnsi="Times New Roman" w:cs="Times New Roman"/>
          <w:sz w:val="24"/>
          <w:szCs w:val="24"/>
        </w:rPr>
      </w:pPr>
    </w:p>
    <w:p w14:paraId="16129B00" w14:textId="77777777" w:rsidR="00DB6CCE" w:rsidRPr="004F7119" w:rsidRDefault="00DB6CCE" w:rsidP="004F7119">
      <w:pPr>
        <w:tabs>
          <w:tab w:val="left" w:pos="3510"/>
        </w:tabs>
        <w:spacing w:after="0" w:line="360" w:lineRule="auto"/>
        <w:jc w:val="both"/>
        <w:rPr>
          <w:rFonts w:ascii="Times New Roman" w:hAnsi="Times New Roman" w:cs="Times New Roman"/>
          <w:sz w:val="24"/>
          <w:szCs w:val="24"/>
        </w:rPr>
      </w:pPr>
    </w:p>
    <w:p w14:paraId="62D10FD0" w14:textId="77777777" w:rsidR="00DB6CCE" w:rsidRPr="004F7119" w:rsidRDefault="00DB6CCE" w:rsidP="004F7119">
      <w:pPr>
        <w:tabs>
          <w:tab w:val="left" w:pos="3510"/>
        </w:tabs>
        <w:spacing w:after="0" w:line="360" w:lineRule="auto"/>
        <w:jc w:val="both"/>
        <w:rPr>
          <w:rFonts w:ascii="Times New Roman" w:hAnsi="Times New Roman" w:cs="Times New Roman"/>
          <w:sz w:val="24"/>
          <w:szCs w:val="24"/>
        </w:rPr>
      </w:pPr>
    </w:p>
    <w:p w14:paraId="09587CFA" w14:textId="4040C3B5" w:rsidR="00DB6CCE" w:rsidRPr="004F7119" w:rsidRDefault="00DB6CCE" w:rsidP="00F5299A">
      <w:pPr>
        <w:spacing w:before="120" w:after="120" w:line="360" w:lineRule="auto"/>
        <w:jc w:val="both"/>
        <w:rPr>
          <w:rFonts w:ascii="Times New Roman" w:eastAsia="Times New Roman" w:hAnsi="Times New Roman" w:cs="Times New Roman"/>
          <w:b/>
          <w:color w:val="000000"/>
          <w:kern w:val="0"/>
          <w:sz w:val="24"/>
          <w:szCs w:val="24"/>
          <w14:ligatures w14:val="none"/>
        </w:rPr>
      </w:pPr>
      <w:r w:rsidRPr="004F7119">
        <w:rPr>
          <w:rFonts w:ascii="Times New Roman" w:eastAsia="Times New Roman" w:hAnsi="Times New Roman" w:cs="Times New Roman"/>
          <w:b/>
          <w:color w:val="000000"/>
          <w:kern w:val="0"/>
          <w:sz w:val="24"/>
          <w:szCs w:val="24"/>
          <w14:ligatures w14:val="none"/>
        </w:rPr>
        <w:t xml:space="preserve">Standard Curve:   </w:t>
      </w:r>
    </w:p>
    <w:p w14:paraId="22BF3134" w14:textId="77777777" w:rsidR="00DB6CCE" w:rsidRPr="004F7119" w:rsidRDefault="00DB6CCE" w:rsidP="004F7119">
      <w:pPr>
        <w:spacing w:after="0" w:line="360" w:lineRule="auto"/>
        <w:ind w:left="-5"/>
        <w:jc w:val="both"/>
        <w:rPr>
          <w:rFonts w:ascii="Times New Roman" w:eastAsia="Times New Roman" w:hAnsi="Times New Roman" w:cs="Times New Roman"/>
          <w:b/>
          <w:color w:val="000000"/>
          <w:kern w:val="0"/>
          <w:sz w:val="24"/>
          <w:szCs w:val="24"/>
          <w14:ligatures w14:val="none"/>
        </w:rPr>
      </w:pPr>
      <w:r w:rsidRPr="004F7119">
        <w:rPr>
          <w:rFonts w:ascii="Times New Roman" w:eastAsia="Times New Roman" w:hAnsi="Times New Roman" w:cs="Times New Roman"/>
          <w:color w:val="000000"/>
          <w:kern w:val="0"/>
          <w:sz w:val="24"/>
          <w:szCs w:val="24"/>
          <w:lang w:bidi="en-US"/>
          <w14:ligatures w14:val="none"/>
        </w:rPr>
        <w:t xml:space="preserve">Standard curve was used to determine potency as well as percent release of drug. Different concentrations of fexofenadine hydrochloride were taken and absorbance of different concentration were measured using UV-spectrophotometer at 259.1 nm. Then absorbance against concentration was plotted and standard curve was established.  </w:t>
      </w:r>
    </w:p>
    <w:p w14:paraId="7D0C29FA" w14:textId="346AAC42" w:rsidR="00DB6CCE" w:rsidRPr="004F7119" w:rsidRDefault="00DB6CCE" w:rsidP="004F7119">
      <w:pPr>
        <w:spacing w:after="0" w:line="360" w:lineRule="auto"/>
        <w:ind w:left="320" w:right="310" w:hanging="10"/>
        <w:jc w:val="center"/>
        <w:rPr>
          <w:rFonts w:ascii="Times New Roman" w:eastAsia="Times New Roman" w:hAnsi="Times New Roman" w:cs="Times New Roman"/>
          <w:color w:val="000000"/>
          <w:kern w:val="0"/>
          <w:sz w:val="24"/>
          <w:szCs w:val="24"/>
          <w:lang w:bidi="en-US"/>
          <w14:ligatures w14:val="none"/>
        </w:rPr>
      </w:pPr>
      <w:r w:rsidRPr="004F7119">
        <w:rPr>
          <w:rFonts w:ascii="Times New Roman" w:eastAsia="Times New Roman" w:hAnsi="Times New Roman" w:cs="Times New Roman"/>
          <w:color w:val="000000"/>
          <w:kern w:val="0"/>
          <w:sz w:val="24"/>
          <w:szCs w:val="24"/>
          <w:lang w:bidi="en-US"/>
          <w14:ligatures w14:val="none"/>
        </w:rPr>
        <w:t xml:space="preserve">Table </w:t>
      </w:r>
      <w:r w:rsidR="00A7159E" w:rsidRPr="004F7119">
        <w:rPr>
          <w:rFonts w:ascii="Times New Roman" w:eastAsia="Times New Roman" w:hAnsi="Times New Roman" w:cs="Times New Roman"/>
          <w:color w:val="000000"/>
          <w:kern w:val="0"/>
          <w:sz w:val="24"/>
          <w:szCs w:val="24"/>
          <w:lang w:bidi="en-US"/>
          <w14:ligatures w14:val="none"/>
        </w:rPr>
        <w:t>8</w:t>
      </w:r>
      <w:r w:rsidRPr="004F7119">
        <w:rPr>
          <w:rFonts w:ascii="Times New Roman" w:eastAsia="Times New Roman" w:hAnsi="Times New Roman" w:cs="Times New Roman"/>
          <w:color w:val="000000"/>
          <w:kern w:val="0"/>
          <w:sz w:val="24"/>
          <w:szCs w:val="24"/>
          <w:lang w:bidi="en-US"/>
          <w14:ligatures w14:val="none"/>
        </w:rPr>
        <w:t>: Absorbance of Reference Standard of Fexofenadine Hydrochloride Against Different Concentration</w:t>
      </w:r>
    </w:p>
    <w:tbl>
      <w:tblPr>
        <w:tblStyle w:val="TableGrid"/>
        <w:tblW w:w="8920" w:type="dxa"/>
        <w:jc w:val="center"/>
        <w:tblInd w:w="0" w:type="dxa"/>
        <w:tblCellMar>
          <w:top w:w="14" w:type="dxa"/>
          <w:left w:w="115" w:type="dxa"/>
          <w:right w:w="115" w:type="dxa"/>
        </w:tblCellMar>
        <w:tblLook w:val="04A0" w:firstRow="1" w:lastRow="0" w:firstColumn="1" w:lastColumn="0" w:noHBand="0" w:noVBand="1"/>
      </w:tblPr>
      <w:tblGrid>
        <w:gridCol w:w="2912"/>
        <w:gridCol w:w="3036"/>
        <w:gridCol w:w="2972"/>
      </w:tblGrid>
      <w:tr w:rsidR="00DB6CCE" w:rsidRPr="004F7119" w14:paraId="00960B2B" w14:textId="77777777" w:rsidTr="00D05C3C">
        <w:trPr>
          <w:trHeight w:val="456"/>
          <w:jc w:val="center"/>
        </w:trPr>
        <w:tc>
          <w:tcPr>
            <w:tcW w:w="2912" w:type="dxa"/>
            <w:tcBorders>
              <w:top w:val="single" w:sz="4" w:space="0" w:color="000000"/>
              <w:left w:val="single" w:sz="4" w:space="0" w:color="000000"/>
              <w:bottom w:val="single" w:sz="4" w:space="0" w:color="000000"/>
              <w:right w:val="single" w:sz="4" w:space="0" w:color="000000"/>
            </w:tcBorders>
          </w:tcPr>
          <w:p w14:paraId="56B35D4C" w14:textId="77777777" w:rsidR="00DB6CCE" w:rsidRPr="004F7119" w:rsidRDefault="00DB6CCE" w:rsidP="004F7119">
            <w:pPr>
              <w:spacing w:line="360" w:lineRule="auto"/>
              <w:ind w:right="6"/>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Sl. No. </w:t>
            </w:r>
          </w:p>
        </w:tc>
        <w:tc>
          <w:tcPr>
            <w:tcW w:w="3036" w:type="dxa"/>
            <w:tcBorders>
              <w:top w:val="single" w:sz="4" w:space="0" w:color="000000"/>
              <w:left w:val="single" w:sz="4" w:space="0" w:color="000000"/>
              <w:bottom w:val="single" w:sz="4" w:space="0" w:color="000000"/>
              <w:right w:val="single" w:sz="4" w:space="0" w:color="000000"/>
            </w:tcBorders>
          </w:tcPr>
          <w:p w14:paraId="3A0F01A7" w14:textId="77777777" w:rsidR="00DB6CCE" w:rsidRPr="004F7119" w:rsidRDefault="00DB6CCE" w:rsidP="004F7119">
            <w:pPr>
              <w:spacing w:line="360" w:lineRule="auto"/>
              <w:ind w:right="1"/>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Concentration(μg/ml) </w:t>
            </w:r>
          </w:p>
        </w:tc>
        <w:tc>
          <w:tcPr>
            <w:tcW w:w="2972" w:type="dxa"/>
            <w:tcBorders>
              <w:top w:val="single" w:sz="4" w:space="0" w:color="000000"/>
              <w:left w:val="single" w:sz="4" w:space="0" w:color="000000"/>
              <w:bottom w:val="single" w:sz="4" w:space="0" w:color="000000"/>
              <w:right w:val="single" w:sz="4" w:space="0" w:color="000000"/>
            </w:tcBorders>
          </w:tcPr>
          <w:p w14:paraId="6CBF43B9" w14:textId="77777777" w:rsidR="00DB6CCE" w:rsidRPr="004F7119" w:rsidRDefault="00DB6CCE" w:rsidP="004F7119">
            <w:pPr>
              <w:spacing w:line="360" w:lineRule="auto"/>
              <w:ind w:lef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Absorbance </w:t>
            </w:r>
          </w:p>
        </w:tc>
      </w:tr>
      <w:tr w:rsidR="00DB6CCE" w:rsidRPr="004F7119" w14:paraId="4A1C9BFB" w14:textId="77777777" w:rsidTr="00D05C3C">
        <w:trPr>
          <w:trHeight w:val="482"/>
          <w:jc w:val="center"/>
        </w:trPr>
        <w:tc>
          <w:tcPr>
            <w:tcW w:w="2912" w:type="dxa"/>
            <w:tcBorders>
              <w:top w:val="single" w:sz="4" w:space="0" w:color="000000"/>
              <w:left w:val="single" w:sz="4" w:space="0" w:color="000000"/>
              <w:bottom w:val="single" w:sz="4" w:space="0" w:color="000000"/>
              <w:right w:val="single" w:sz="4" w:space="0" w:color="000000"/>
            </w:tcBorders>
          </w:tcPr>
          <w:p w14:paraId="173726F2" w14:textId="77777777" w:rsidR="00DB6CCE" w:rsidRPr="004F7119" w:rsidRDefault="00DB6CCE" w:rsidP="004F7119">
            <w:pPr>
              <w:spacing w:line="360" w:lineRule="auto"/>
              <w:ind w:right="3"/>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 </w:t>
            </w:r>
          </w:p>
        </w:tc>
        <w:tc>
          <w:tcPr>
            <w:tcW w:w="3036" w:type="dxa"/>
            <w:tcBorders>
              <w:top w:val="single" w:sz="4" w:space="0" w:color="000000"/>
              <w:left w:val="single" w:sz="4" w:space="0" w:color="000000"/>
              <w:bottom w:val="single" w:sz="4" w:space="0" w:color="000000"/>
              <w:right w:val="single" w:sz="4" w:space="0" w:color="000000"/>
            </w:tcBorders>
          </w:tcPr>
          <w:p w14:paraId="39DDDFD7" w14:textId="77777777" w:rsidR="00DB6CCE" w:rsidRPr="004F7119" w:rsidRDefault="00DB6CCE" w:rsidP="004F7119">
            <w:pPr>
              <w:spacing w:line="360" w:lineRule="auto"/>
              <w:ind w:lef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80 </w:t>
            </w:r>
          </w:p>
        </w:tc>
        <w:tc>
          <w:tcPr>
            <w:tcW w:w="2972" w:type="dxa"/>
            <w:tcBorders>
              <w:top w:val="single" w:sz="4" w:space="0" w:color="000000"/>
              <w:left w:val="single" w:sz="4" w:space="0" w:color="000000"/>
              <w:bottom w:val="single" w:sz="4" w:space="0" w:color="000000"/>
              <w:right w:val="single" w:sz="4" w:space="0" w:color="000000"/>
            </w:tcBorders>
          </w:tcPr>
          <w:p w14:paraId="0FE11CDA" w14:textId="77777777" w:rsidR="00DB6CCE" w:rsidRPr="004F7119" w:rsidRDefault="00DB6CCE" w:rsidP="004F7119">
            <w:pPr>
              <w:spacing w:line="360" w:lineRule="auto"/>
              <w:ind w:lef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0.085 </w:t>
            </w:r>
          </w:p>
        </w:tc>
      </w:tr>
      <w:tr w:rsidR="00DB6CCE" w:rsidRPr="004F7119" w14:paraId="640F0F6E" w14:textId="77777777" w:rsidTr="00D05C3C">
        <w:trPr>
          <w:trHeight w:val="456"/>
          <w:jc w:val="center"/>
        </w:trPr>
        <w:tc>
          <w:tcPr>
            <w:tcW w:w="2912" w:type="dxa"/>
            <w:tcBorders>
              <w:top w:val="single" w:sz="4" w:space="0" w:color="000000"/>
              <w:left w:val="single" w:sz="4" w:space="0" w:color="000000"/>
              <w:bottom w:val="single" w:sz="4" w:space="0" w:color="000000"/>
              <w:right w:val="single" w:sz="4" w:space="0" w:color="000000"/>
            </w:tcBorders>
          </w:tcPr>
          <w:p w14:paraId="4698BC48" w14:textId="77777777" w:rsidR="00DB6CCE" w:rsidRPr="004F7119" w:rsidRDefault="00DB6CCE" w:rsidP="004F7119">
            <w:pPr>
              <w:spacing w:line="360" w:lineRule="auto"/>
              <w:ind w:right="3"/>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2 </w:t>
            </w:r>
          </w:p>
        </w:tc>
        <w:tc>
          <w:tcPr>
            <w:tcW w:w="3036" w:type="dxa"/>
            <w:tcBorders>
              <w:top w:val="single" w:sz="4" w:space="0" w:color="000000"/>
              <w:left w:val="single" w:sz="4" w:space="0" w:color="000000"/>
              <w:bottom w:val="single" w:sz="4" w:space="0" w:color="000000"/>
              <w:right w:val="single" w:sz="4" w:space="0" w:color="000000"/>
            </w:tcBorders>
          </w:tcPr>
          <w:p w14:paraId="6C7BF6A9" w14:textId="77777777" w:rsidR="00DB6CCE" w:rsidRPr="004F7119" w:rsidRDefault="00DB6CCE" w:rsidP="004F7119">
            <w:pPr>
              <w:spacing w:line="360" w:lineRule="auto"/>
              <w:ind w:lef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160 </w:t>
            </w:r>
          </w:p>
        </w:tc>
        <w:tc>
          <w:tcPr>
            <w:tcW w:w="2972" w:type="dxa"/>
            <w:tcBorders>
              <w:top w:val="single" w:sz="4" w:space="0" w:color="000000"/>
              <w:left w:val="single" w:sz="4" w:space="0" w:color="000000"/>
              <w:bottom w:val="single" w:sz="4" w:space="0" w:color="000000"/>
              <w:right w:val="single" w:sz="4" w:space="0" w:color="000000"/>
            </w:tcBorders>
          </w:tcPr>
          <w:p w14:paraId="6AB2AFCC" w14:textId="77777777" w:rsidR="00DB6CCE" w:rsidRPr="004F7119" w:rsidRDefault="00DB6CCE" w:rsidP="004F7119">
            <w:pPr>
              <w:spacing w:line="360" w:lineRule="auto"/>
              <w:ind w:lef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0.168 </w:t>
            </w:r>
          </w:p>
        </w:tc>
      </w:tr>
      <w:tr w:rsidR="00DB6CCE" w:rsidRPr="004F7119" w14:paraId="2B3F4D44" w14:textId="77777777" w:rsidTr="00D05C3C">
        <w:trPr>
          <w:trHeight w:val="456"/>
          <w:jc w:val="center"/>
        </w:trPr>
        <w:tc>
          <w:tcPr>
            <w:tcW w:w="2912" w:type="dxa"/>
            <w:tcBorders>
              <w:top w:val="single" w:sz="4" w:space="0" w:color="000000"/>
              <w:left w:val="single" w:sz="4" w:space="0" w:color="000000"/>
              <w:bottom w:val="single" w:sz="4" w:space="0" w:color="000000"/>
              <w:right w:val="single" w:sz="4" w:space="0" w:color="000000"/>
            </w:tcBorders>
          </w:tcPr>
          <w:p w14:paraId="30CFE580" w14:textId="77777777" w:rsidR="00DB6CCE" w:rsidRPr="004F7119" w:rsidRDefault="00DB6CCE" w:rsidP="004F7119">
            <w:pPr>
              <w:spacing w:line="360" w:lineRule="auto"/>
              <w:ind w:right="3"/>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3 </w:t>
            </w:r>
          </w:p>
        </w:tc>
        <w:tc>
          <w:tcPr>
            <w:tcW w:w="3036" w:type="dxa"/>
            <w:tcBorders>
              <w:top w:val="single" w:sz="4" w:space="0" w:color="000000"/>
              <w:left w:val="single" w:sz="4" w:space="0" w:color="000000"/>
              <w:bottom w:val="single" w:sz="4" w:space="0" w:color="000000"/>
              <w:right w:val="single" w:sz="4" w:space="0" w:color="000000"/>
            </w:tcBorders>
          </w:tcPr>
          <w:p w14:paraId="32A4209D" w14:textId="77777777" w:rsidR="00DB6CCE" w:rsidRPr="004F7119" w:rsidRDefault="00DB6CCE" w:rsidP="004F7119">
            <w:pPr>
              <w:spacing w:line="360" w:lineRule="auto"/>
              <w:ind w:lef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240 </w:t>
            </w:r>
          </w:p>
        </w:tc>
        <w:tc>
          <w:tcPr>
            <w:tcW w:w="2972" w:type="dxa"/>
            <w:tcBorders>
              <w:top w:val="single" w:sz="4" w:space="0" w:color="000000"/>
              <w:left w:val="single" w:sz="4" w:space="0" w:color="000000"/>
              <w:bottom w:val="single" w:sz="4" w:space="0" w:color="000000"/>
              <w:right w:val="single" w:sz="4" w:space="0" w:color="000000"/>
            </w:tcBorders>
          </w:tcPr>
          <w:p w14:paraId="5D83FAF4" w14:textId="77777777" w:rsidR="00DB6CCE" w:rsidRPr="004F7119" w:rsidRDefault="00DB6CCE" w:rsidP="004F7119">
            <w:pPr>
              <w:spacing w:line="360" w:lineRule="auto"/>
              <w:ind w:lef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0.251 </w:t>
            </w:r>
          </w:p>
        </w:tc>
      </w:tr>
      <w:tr w:rsidR="00DB6CCE" w:rsidRPr="004F7119" w14:paraId="01E69EC6" w14:textId="77777777" w:rsidTr="00D05C3C">
        <w:trPr>
          <w:trHeight w:val="456"/>
          <w:jc w:val="center"/>
        </w:trPr>
        <w:tc>
          <w:tcPr>
            <w:tcW w:w="2912" w:type="dxa"/>
            <w:tcBorders>
              <w:top w:val="single" w:sz="4" w:space="0" w:color="000000"/>
              <w:left w:val="single" w:sz="4" w:space="0" w:color="000000"/>
              <w:bottom w:val="single" w:sz="4" w:space="0" w:color="000000"/>
              <w:right w:val="single" w:sz="4" w:space="0" w:color="000000"/>
            </w:tcBorders>
          </w:tcPr>
          <w:p w14:paraId="3683EF63" w14:textId="77777777" w:rsidR="00DB6CCE" w:rsidRPr="004F7119" w:rsidRDefault="00DB6CCE" w:rsidP="004F7119">
            <w:pPr>
              <w:spacing w:line="360" w:lineRule="auto"/>
              <w:ind w:right="3"/>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4 </w:t>
            </w:r>
          </w:p>
        </w:tc>
        <w:tc>
          <w:tcPr>
            <w:tcW w:w="3036" w:type="dxa"/>
            <w:tcBorders>
              <w:top w:val="single" w:sz="4" w:space="0" w:color="000000"/>
              <w:left w:val="single" w:sz="4" w:space="0" w:color="000000"/>
              <w:bottom w:val="single" w:sz="4" w:space="0" w:color="000000"/>
              <w:right w:val="single" w:sz="4" w:space="0" w:color="000000"/>
            </w:tcBorders>
          </w:tcPr>
          <w:p w14:paraId="7E837FF4" w14:textId="77777777" w:rsidR="00DB6CCE" w:rsidRPr="004F7119" w:rsidRDefault="00DB6CCE" w:rsidP="004F7119">
            <w:pPr>
              <w:spacing w:line="360" w:lineRule="auto"/>
              <w:ind w:lef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320 </w:t>
            </w:r>
          </w:p>
        </w:tc>
        <w:tc>
          <w:tcPr>
            <w:tcW w:w="2972" w:type="dxa"/>
            <w:tcBorders>
              <w:top w:val="single" w:sz="4" w:space="0" w:color="000000"/>
              <w:left w:val="single" w:sz="4" w:space="0" w:color="000000"/>
              <w:bottom w:val="single" w:sz="4" w:space="0" w:color="000000"/>
              <w:right w:val="single" w:sz="4" w:space="0" w:color="000000"/>
            </w:tcBorders>
          </w:tcPr>
          <w:p w14:paraId="15D0AF6D" w14:textId="77777777" w:rsidR="00DB6CCE" w:rsidRPr="004F7119" w:rsidRDefault="00DB6CCE" w:rsidP="004F7119">
            <w:pPr>
              <w:spacing w:line="360" w:lineRule="auto"/>
              <w:ind w:lef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0.35 </w:t>
            </w:r>
          </w:p>
        </w:tc>
      </w:tr>
      <w:tr w:rsidR="00DB6CCE" w:rsidRPr="004F7119" w14:paraId="3C55C4C7" w14:textId="77777777" w:rsidTr="00D05C3C">
        <w:trPr>
          <w:trHeight w:val="485"/>
          <w:jc w:val="center"/>
        </w:trPr>
        <w:tc>
          <w:tcPr>
            <w:tcW w:w="2912" w:type="dxa"/>
            <w:tcBorders>
              <w:top w:val="single" w:sz="4" w:space="0" w:color="000000"/>
              <w:left w:val="single" w:sz="4" w:space="0" w:color="000000"/>
              <w:bottom w:val="single" w:sz="4" w:space="0" w:color="000000"/>
              <w:right w:val="single" w:sz="4" w:space="0" w:color="000000"/>
            </w:tcBorders>
          </w:tcPr>
          <w:p w14:paraId="0765D1EC" w14:textId="77777777" w:rsidR="00DB6CCE" w:rsidRPr="004F7119" w:rsidRDefault="00DB6CCE" w:rsidP="004F7119">
            <w:pPr>
              <w:spacing w:line="360" w:lineRule="auto"/>
              <w:ind w:right="3"/>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5 </w:t>
            </w:r>
          </w:p>
        </w:tc>
        <w:tc>
          <w:tcPr>
            <w:tcW w:w="3036" w:type="dxa"/>
            <w:tcBorders>
              <w:top w:val="single" w:sz="4" w:space="0" w:color="000000"/>
              <w:left w:val="single" w:sz="4" w:space="0" w:color="000000"/>
              <w:bottom w:val="single" w:sz="4" w:space="0" w:color="000000"/>
              <w:right w:val="single" w:sz="4" w:space="0" w:color="000000"/>
            </w:tcBorders>
          </w:tcPr>
          <w:p w14:paraId="683302DB" w14:textId="77777777" w:rsidR="00DB6CCE" w:rsidRPr="004F7119" w:rsidRDefault="00DB6CCE" w:rsidP="004F7119">
            <w:pPr>
              <w:spacing w:line="360" w:lineRule="auto"/>
              <w:ind w:lef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400 </w:t>
            </w:r>
          </w:p>
        </w:tc>
        <w:tc>
          <w:tcPr>
            <w:tcW w:w="2972" w:type="dxa"/>
            <w:tcBorders>
              <w:top w:val="single" w:sz="4" w:space="0" w:color="000000"/>
              <w:left w:val="single" w:sz="4" w:space="0" w:color="000000"/>
              <w:bottom w:val="single" w:sz="4" w:space="0" w:color="000000"/>
              <w:right w:val="single" w:sz="4" w:space="0" w:color="000000"/>
            </w:tcBorders>
          </w:tcPr>
          <w:p w14:paraId="08017E45" w14:textId="77777777" w:rsidR="00DB6CCE" w:rsidRPr="004F7119" w:rsidRDefault="00DB6CCE" w:rsidP="004F7119">
            <w:pPr>
              <w:spacing w:line="360" w:lineRule="auto"/>
              <w:ind w:lef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0.44 </w:t>
            </w:r>
          </w:p>
        </w:tc>
      </w:tr>
      <w:tr w:rsidR="00DB6CCE" w:rsidRPr="004F7119" w14:paraId="32EAE5FD" w14:textId="77777777" w:rsidTr="00D05C3C">
        <w:trPr>
          <w:trHeight w:val="457"/>
          <w:jc w:val="center"/>
        </w:trPr>
        <w:tc>
          <w:tcPr>
            <w:tcW w:w="2912" w:type="dxa"/>
            <w:tcBorders>
              <w:top w:val="single" w:sz="4" w:space="0" w:color="000000"/>
              <w:left w:val="single" w:sz="4" w:space="0" w:color="000000"/>
              <w:bottom w:val="single" w:sz="4" w:space="0" w:color="000000"/>
              <w:right w:val="single" w:sz="4" w:space="0" w:color="000000"/>
            </w:tcBorders>
          </w:tcPr>
          <w:p w14:paraId="60B71186" w14:textId="77777777" w:rsidR="00DB6CCE" w:rsidRPr="004F7119" w:rsidRDefault="00DB6CCE" w:rsidP="004F7119">
            <w:pPr>
              <w:spacing w:line="360" w:lineRule="auto"/>
              <w:ind w:right="3"/>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6 </w:t>
            </w:r>
          </w:p>
        </w:tc>
        <w:tc>
          <w:tcPr>
            <w:tcW w:w="3036" w:type="dxa"/>
            <w:tcBorders>
              <w:top w:val="single" w:sz="4" w:space="0" w:color="000000"/>
              <w:left w:val="single" w:sz="4" w:space="0" w:color="000000"/>
              <w:bottom w:val="single" w:sz="4" w:space="0" w:color="000000"/>
              <w:right w:val="single" w:sz="4" w:space="0" w:color="000000"/>
            </w:tcBorders>
          </w:tcPr>
          <w:p w14:paraId="6A283D4F" w14:textId="77777777" w:rsidR="00DB6CCE" w:rsidRPr="004F7119" w:rsidRDefault="00DB6CCE" w:rsidP="004F7119">
            <w:pPr>
              <w:spacing w:line="360" w:lineRule="auto"/>
              <w:ind w:lef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480 </w:t>
            </w:r>
          </w:p>
        </w:tc>
        <w:tc>
          <w:tcPr>
            <w:tcW w:w="2972" w:type="dxa"/>
            <w:tcBorders>
              <w:top w:val="single" w:sz="4" w:space="0" w:color="000000"/>
              <w:left w:val="single" w:sz="4" w:space="0" w:color="000000"/>
              <w:bottom w:val="single" w:sz="4" w:space="0" w:color="000000"/>
              <w:right w:val="single" w:sz="4" w:space="0" w:color="000000"/>
            </w:tcBorders>
          </w:tcPr>
          <w:p w14:paraId="24C4F4AA" w14:textId="77777777" w:rsidR="00DB6CCE" w:rsidRPr="004F7119" w:rsidRDefault="00DB6CCE" w:rsidP="004F7119">
            <w:pPr>
              <w:spacing w:line="360" w:lineRule="auto"/>
              <w:ind w:lef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0.521 </w:t>
            </w:r>
          </w:p>
        </w:tc>
      </w:tr>
      <w:tr w:rsidR="00DB6CCE" w:rsidRPr="004F7119" w14:paraId="3DC70DA3" w14:textId="77777777" w:rsidTr="00D05C3C">
        <w:trPr>
          <w:trHeight w:val="456"/>
          <w:jc w:val="center"/>
        </w:trPr>
        <w:tc>
          <w:tcPr>
            <w:tcW w:w="2912" w:type="dxa"/>
            <w:tcBorders>
              <w:top w:val="single" w:sz="4" w:space="0" w:color="000000"/>
              <w:left w:val="single" w:sz="4" w:space="0" w:color="000000"/>
              <w:bottom w:val="single" w:sz="4" w:space="0" w:color="000000"/>
              <w:right w:val="single" w:sz="4" w:space="0" w:color="000000"/>
            </w:tcBorders>
          </w:tcPr>
          <w:p w14:paraId="7885F8A4" w14:textId="77777777" w:rsidR="00DB6CCE" w:rsidRPr="004F7119" w:rsidRDefault="00DB6CCE" w:rsidP="004F7119">
            <w:pPr>
              <w:spacing w:line="360" w:lineRule="auto"/>
              <w:ind w:right="3"/>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7 </w:t>
            </w:r>
          </w:p>
        </w:tc>
        <w:tc>
          <w:tcPr>
            <w:tcW w:w="3036" w:type="dxa"/>
            <w:tcBorders>
              <w:top w:val="single" w:sz="4" w:space="0" w:color="000000"/>
              <w:left w:val="single" w:sz="4" w:space="0" w:color="000000"/>
              <w:bottom w:val="single" w:sz="4" w:space="0" w:color="000000"/>
              <w:right w:val="single" w:sz="4" w:space="0" w:color="000000"/>
            </w:tcBorders>
          </w:tcPr>
          <w:p w14:paraId="46A0B4B2" w14:textId="77777777" w:rsidR="00DB6CCE" w:rsidRPr="004F7119" w:rsidRDefault="00DB6CCE" w:rsidP="004F7119">
            <w:pPr>
              <w:spacing w:line="360" w:lineRule="auto"/>
              <w:ind w:lef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560 </w:t>
            </w:r>
          </w:p>
        </w:tc>
        <w:tc>
          <w:tcPr>
            <w:tcW w:w="2972" w:type="dxa"/>
            <w:tcBorders>
              <w:top w:val="single" w:sz="4" w:space="0" w:color="000000"/>
              <w:left w:val="single" w:sz="4" w:space="0" w:color="000000"/>
              <w:bottom w:val="single" w:sz="4" w:space="0" w:color="000000"/>
              <w:right w:val="single" w:sz="4" w:space="0" w:color="000000"/>
            </w:tcBorders>
          </w:tcPr>
          <w:p w14:paraId="1E40FA17" w14:textId="77777777" w:rsidR="00DB6CCE" w:rsidRPr="004F7119" w:rsidRDefault="00DB6CCE" w:rsidP="004F7119">
            <w:pPr>
              <w:spacing w:line="360" w:lineRule="auto"/>
              <w:ind w:lef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0.611 </w:t>
            </w:r>
          </w:p>
        </w:tc>
      </w:tr>
      <w:tr w:rsidR="00DB6CCE" w:rsidRPr="004F7119" w14:paraId="037026F9" w14:textId="77777777" w:rsidTr="00D05C3C">
        <w:trPr>
          <w:trHeight w:val="456"/>
          <w:jc w:val="center"/>
        </w:trPr>
        <w:tc>
          <w:tcPr>
            <w:tcW w:w="2912" w:type="dxa"/>
            <w:tcBorders>
              <w:top w:val="single" w:sz="4" w:space="0" w:color="000000"/>
              <w:left w:val="single" w:sz="4" w:space="0" w:color="000000"/>
              <w:bottom w:val="single" w:sz="4" w:space="0" w:color="000000"/>
              <w:right w:val="single" w:sz="4" w:space="0" w:color="000000"/>
            </w:tcBorders>
          </w:tcPr>
          <w:p w14:paraId="1862F26B" w14:textId="77777777" w:rsidR="00DB6CCE" w:rsidRPr="004F7119" w:rsidRDefault="00DB6CCE" w:rsidP="004F7119">
            <w:pPr>
              <w:spacing w:line="360" w:lineRule="auto"/>
              <w:ind w:right="3"/>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8 </w:t>
            </w:r>
          </w:p>
        </w:tc>
        <w:tc>
          <w:tcPr>
            <w:tcW w:w="3036" w:type="dxa"/>
            <w:tcBorders>
              <w:top w:val="single" w:sz="4" w:space="0" w:color="000000"/>
              <w:left w:val="single" w:sz="4" w:space="0" w:color="000000"/>
              <w:bottom w:val="single" w:sz="4" w:space="0" w:color="000000"/>
              <w:right w:val="single" w:sz="4" w:space="0" w:color="000000"/>
            </w:tcBorders>
          </w:tcPr>
          <w:p w14:paraId="26FAC24C" w14:textId="77777777" w:rsidR="00DB6CCE" w:rsidRPr="004F7119" w:rsidRDefault="00DB6CCE" w:rsidP="004F7119">
            <w:pPr>
              <w:spacing w:line="360" w:lineRule="auto"/>
              <w:ind w:lef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640 </w:t>
            </w:r>
          </w:p>
        </w:tc>
        <w:tc>
          <w:tcPr>
            <w:tcW w:w="2972" w:type="dxa"/>
            <w:tcBorders>
              <w:top w:val="single" w:sz="4" w:space="0" w:color="000000"/>
              <w:left w:val="single" w:sz="4" w:space="0" w:color="000000"/>
              <w:bottom w:val="single" w:sz="4" w:space="0" w:color="000000"/>
              <w:right w:val="single" w:sz="4" w:space="0" w:color="000000"/>
            </w:tcBorders>
          </w:tcPr>
          <w:p w14:paraId="7CFCA5C3" w14:textId="77777777" w:rsidR="00DB6CCE" w:rsidRPr="004F7119" w:rsidRDefault="00DB6CCE" w:rsidP="004F7119">
            <w:pPr>
              <w:spacing w:line="360" w:lineRule="auto"/>
              <w:ind w:left="3"/>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0.7 </w:t>
            </w:r>
          </w:p>
        </w:tc>
      </w:tr>
      <w:tr w:rsidR="00DB6CCE" w:rsidRPr="004F7119" w14:paraId="55873C6B" w14:textId="77777777" w:rsidTr="00D05C3C">
        <w:trPr>
          <w:trHeight w:val="482"/>
          <w:jc w:val="center"/>
        </w:trPr>
        <w:tc>
          <w:tcPr>
            <w:tcW w:w="2912" w:type="dxa"/>
            <w:tcBorders>
              <w:top w:val="single" w:sz="4" w:space="0" w:color="000000"/>
              <w:left w:val="single" w:sz="4" w:space="0" w:color="000000"/>
              <w:bottom w:val="single" w:sz="4" w:space="0" w:color="000000"/>
              <w:right w:val="single" w:sz="4" w:space="0" w:color="000000"/>
            </w:tcBorders>
          </w:tcPr>
          <w:p w14:paraId="0093DF20" w14:textId="77777777" w:rsidR="00DB6CCE" w:rsidRPr="004F7119" w:rsidRDefault="00DB6CCE" w:rsidP="004F7119">
            <w:pPr>
              <w:spacing w:line="360" w:lineRule="auto"/>
              <w:ind w:right="3"/>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lastRenderedPageBreak/>
              <w:t xml:space="preserve">9 </w:t>
            </w:r>
          </w:p>
        </w:tc>
        <w:tc>
          <w:tcPr>
            <w:tcW w:w="3036" w:type="dxa"/>
            <w:tcBorders>
              <w:top w:val="single" w:sz="4" w:space="0" w:color="000000"/>
              <w:left w:val="single" w:sz="4" w:space="0" w:color="000000"/>
              <w:bottom w:val="single" w:sz="4" w:space="0" w:color="000000"/>
              <w:right w:val="single" w:sz="4" w:space="0" w:color="000000"/>
            </w:tcBorders>
          </w:tcPr>
          <w:p w14:paraId="43E378BC" w14:textId="77777777" w:rsidR="00DB6CCE" w:rsidRPr="004F7119" w:rsidRDefault="00DB6CCE" w:rsidP="004F7119">
            <w:pPr>
              <w:spacing w:line="360" w:lineRule="auto"/>
              <w:ind w:lef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720 </w:t>
            </w:r>
          </w:p>
        </w:tc>
        <w:tc>
          <w:tcPr>
            <w:tcW w:w="2972" w:type="dxa"/>
            <w:tcBorders>
              <w:top w:val="single" w:sz="4" w:space="0" w:color="000000"/>
              <w:left w:val="single" w:sz="4" w:space="0" w:color="000000"/>
              <w:bottom w:val="single" w:sz="4" w:space="0" w:color="000000"/>
              <w:right w:val="single" w:sz="4" w:space="0" w:color="000000"/>
            </w:tcBorders>
          </w:tcPr>
          <w:p w14:paraId="089BA14A" w14:textId="77777777" w:rsidR="00DB6CCE" w:rsidRPr="004F7119" w:rsidRDefault="00DB6CCE" w:rsidP="004F7119">
            <w:pPr>
              <w:spacing w:line="360" w:lineRule="auto"/>
              <w:ind w:lef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0.777 </w:t>
            </w:r>
          </w:p>
        </w:tc>
      </w:tr>
      <w:tr w:rsidR="00DB6CCE" w:rsidRPr="004F7119" w14:paraId="5340C0EF" w14:textId="77777777" w:rsidTr="00D05C3C">
        <w:trPr>
          <w:trHeight w:val="456"/>
          <w:jc w:val="center"/>
        </w:trPr>
        <w:tc>
          <w:tcPr>
            <w:tcW w:w="2912" w:type="dxa"/>
            <w:tcBorders>
              <w:top w:val="single" w:sz="4" w:space="0" w:color="000000"/>
              <w:left w:val="single" w:sz="4" w:space="0" w:color="000000"/>
              <w:bottom w:val="single" w:sz="4" w:space="0" w:color="000000"/>
              <w:right w:val="single" w:sz="4" w:space="0" w:color="000000"/>
            </w:tcBorders>
          </w:tcPr>
          <w:p w14:paraId="4025B8FA" w14:textId="77777777" w:rsidR="00DB6CCE" w:rsidRPr="004F7119" w:rsidRDefault="00DB6CCE" w:rsidP="004F7119">
            <w:pPr>
              <w:spacing w:line="360" w:lineRule="auto"/>
              <w:ind w:right="3"/>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10 </w:t>
            </w:r>
          </w:p>
        </w:tc>
        <w:tc>
          <w:tcPr>
            <w:tcW w:w="3036" w:type="dxa"/>
            <w:tcBorders>
              <w:top w:val="single" w:sz="4" w:space="0" w:color="000000"/>
              <w:left w:val="single" w:sz="4" w:space="0" w:color="000000"/>
              <w:bottom w:val="single" w:sz="4" w:space="0" w:color="000000"/>
              <w:right w:val="single" w:sz="4" w:space="0" w:color="000000"/>
            </w:tcBorders>
          </w:tcPr>
          <w:p w14:paraId="02361C13" w14:textId="77777777" w:rsidR="00DB6CCE" w:rsidRPr="004F7119" w:rsidRDefault="00DB6CCE" w:rsidP="004F7119">
            <w:pPr>
              <w:spacing w:line="360" w:lineRule="auto"/>
              <w:ind w:lef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800 </w:t>
            </w:r>
          </w:p>
        </w:tc>
        <w:tc>
          <w:tcPr>
            <w:tcW w:w="2972" w:type="dxa"/>
            <w:tcBorders>
              <w:top w:val="single" w:sz="4" w:space="0" w:color="000000"/>
              <w:left w:val="single" w:sz="4" w:space="0" w:color="000000"/>
              <w:bottom w:val="single" w:sz="4" w:space="0" w:color="000000"/>
              <w:right w:val="single" w:sz="4" w:space="0" w:color="000000"/>
            </w:tcBorders>
          </w:tcPr>
          <w:p w14:paraId="70DFC2CA" w14:textId="77777777" w:rsidR="00DB6CCE" w:rsidRPr="004F7119" w:rsidRDefault="00DB6CCE" w:rsidP="004F7119">
            <w:pPr>
              <w:spacing w:line="360" w:lineRule="auto"/>
              <w:ind w:lef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0.869 </w:t>
            </w:r>
          </w:p>
        </w:tc>
      </w:tr>
    </w:tbl>
    <w:p w14:paraId="763683D6" w14:textId="0ADE8AC8" w:rsidR="00DB6CCE" w:rsidRPr="004F7119" w:rsidRDefault="00DB6CCE" w:rsidP="00F5299A">
      <w:pPr>
        <w:spacing w:before="120" w:after="120" w:line="360" w:lineRule="auto"/>
        <w:ind w:left="10" w:hanging="10"/>
        <w:jc w:val="both"/>
        <w:rPr>
          <w:rFonts w:ascii="Times New Roman" w:eastAsia="Times New Roman" w:hAnsi="Times New Roman" w:cs="Times New Roman"/>
          <w:color w:val="000000"/>
          <w:kern w:val="0"/>
          <w:sz w:val="24"/>
          <w:szCs w:val="24"/>
          <w:lang w:bidi="en-US"/>
          <w14:ligatures w14:val="none"/>
        </w:rPr>
      </w:pPr>
      <w:r w:rsidRPr="004F7119">
        <w:rPr>
          <w:rFonts w:ascii="Times New Roman" w:eastAsia="Times New Roman" w:hAnsi="Times New Roman" w:cs="Times New Roman"/>
          <w:color w:val="000000"/>
          <w:kern w:val="0"/>
          <w:sz w:val="24"/>
          <w:szCs w:val="24"/>
          <w:lang w:bidi="en-US"/>
          <w14:ligatures w14:val="none"/>
        </w:rPr>
        <w:t xml:space="preserve">The values from table </w:t>
      </w:r>
      <w:r w:rsidR="00D05C3C" w:rsidRPr="004F7119">
        <w:rPr>
          <w:rFonts w:ascii="Times New Roman" w:eastAsia="Times New Roman" w:hAnsi="Times New Roman" w:cs="Times New Roman"/>
          <w:color w:val="000000"/>
          <w:kern w:val="0"/>
          <w:sz w:val="24"/>
          <w:szCs w:val="24"/>
          <w:lang w:bidi="en-US"/>
          <w14:ligatures w14:val="none"/>
        </w:rPr>
        <w:t>8</w:t>
      </w:r>
      <w:r w:rsidRPr="004F7119">
        <w:rPr>
          <w:rFonts w:ascii="Times New Roman" w:eastAsia="Times New Roman" w:hAnsi="Times New Roman" w:cs="Times New Roman"/>
          <w:color w:val="000000"/>
          <w:kern w:val="0"/>
          <w:sz w:val="24"/>
          <w:szCs w:val="24"/>
          <w:lang w:bidi="en-US"/>
          <w14:ligatures w14:val="none"/>
        </w:rPr>
        <w:t xml:space="preserve"> was plotted in the graph and the standard curve obtained is attached in the figure </w:t>
      </w:r>
    </w:p>
    <w:p w14:paraId="246CA1FA" w14:textId="3EC0C672" w:rsidR="00DB6CCE" w:rsidRPr="004F7119" w:rsidRDefault="001112D9" w:rsidP="004F7119">
      <w:pPr>
        <w:tabs>
          <w:tab w:val="left" w:pos="3510"/>
        </w:tabs>
        <w:spacing w:after="0" w:line="360" w:lineRule="auto"/>
        <w:jc w:val="both"/>
        <w:rPr>
          <w:rFonts w:ascii="Times New Roman" w:hAnsi="Times New Roman" w:cs="Times New Roman"/>
          <w:sz w:val="24"/>
          <w:szCs w:val="24"/>
        </w:rPr>
      </w:pPr>
      <w:r w:rsidRPr="004F7119">
        <w:rPr>
          <w:rFonts w:ascii="Times New Roman" w:hAnsi="Times New Roman" w:cs="Times New Roman"/>
          <w:sz w:val="24"/>
          <w:szCs w:val="24"/>
        </w:rPr>
        <w:drawing>
          <wp:inline distT="0" distB="0" distL="0" distR="0" wp14:anchorId="2AEC20FA" wp14:editId="63F48A1E">
            <wp:extent cx="5943600" cy="28750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875044"/>
                    </a:xfrm>
                    <a:prstGeom prst="rect">
                      <a:avLst/>
                    </a:prstGeom>
                    <a:noFill/>
                    <a:ln>
                      <a:noFill/>
                    </a:ln>
                  </pic:spPr>
                </pic:pic>
              </a:graphicData>
            </a:graphic>
          </wp:inline>
        </w:drawing>
      </w:r>
    </w:p>
    <w:p w14:paraId="768EC9C3" w14:textId="77777777" w:rsidR="00DB6CCE" w:rsidRPr="004F7119" w:rsidRDefault="00DB6CCE" w:rsidP="004F7119">
      <w:pPr>
        <w:tabs>
          <w:tab w:val="left" w:pos="4170"/>
        </w:tabs>
        <w:spacing w:after="0" w:line="360" w:lineRule="auto"/>
        <w:jc w:val="center"/>
        <w:rPr>
          <w:rFonts w:ascii="Times New Roman" w:hAnsi="Times New Roman" w:cs="Times New Roman"/>
          <w:sz w:val="24"/>
          <w:szCs w:val="24"/>
        </w:rPr>
      </w:pPr>
      <w:r w:rsidRPr="004F7119">
        <w:rPr>
          <w:rFonts w:ascii="Times New Roman" w:hAnsi="Times New Roman" w:cs="Times New Roman"/>
          <w:sz w:val="24"/>
          <w:szCs w:val="24"/>
        </w:rPr>
        <w:t xml:space="preserve">Figure </w:t>
      </w:r>
      <w:r w:rsidR="00124867" w:rsidRPr="004F7119">
        <w:rPr>
          <w:rFonts w:ascii="Times New Roman" w:hAnsi="Times New Roman" w:cs="Times New Roman"/>
          <w:sz w:val="24"/>
          <w:szCs w:val="24"/>
        </w:rPr>
        <w:t>5</w:t>
      </w:r>
      <w:r w:rsidRPr="004F7119">
        <w:rPr>
          <w:rFonts w:ascii="Times New Roman" w:hAnsi="Times New Roman" w:cs="Times New Roman"/>
          <w:sz w:val="24"/>
          <w:szCs w:val="24"/>
        </w:rPr>
        <w:t xml:space="preserve">: </w:t>
      </w:r>
      <w:bookmarkStart w:id="18" w:name="_Hlk133775451"/>
      <w:r w:rsidRPr="004F7119">
        <w:rPr>
          <w:rFonts w:ascii="Times New Roman" w:hAnsi="Times New Roman" w:cs="Times New Roman"/>
          <w:sz w:val="24"/>
          <w:szCs w:val="24"/>
        </w:rPr>
        <w:t>Standard Curve of Fexofenadine Hydrochloride 120 mg Tablet</w:t>
      </w:r>
    </w:p>
    <w:bookmarkEnd w:id="18"/>
    <w:p w14:paraId="5EDF24CA" w14:textId="3872E3E8" w:rsidR="00DB6CCE" w:rsidRPr="004F7119" w:rsidRDefault="00DB6CCE" w:rsidP="00F5299A">
      <w:pPr>
        <w:spacing w:before="120" w:after="120" w:line="360" w:lineRule="auto"/>
        <w:jc w:val="both"/>
        <w:rPr>
          <w:rFonts w:ascii="Times New Roman" w:eastAsia="Times New Roman" w:hAnsi="Times New Roman" w:cs="Times New Roman"/>
          <w:color w:val="000000"/>
          <w:kern w:val="0"/>
          <w:sz w:val="24"/>
          <w:szCs w:val="24"/>
          <w:lang w:bidi="en-US"/>
          <w14:ligatures w14:val="none"/>
        </w:rPr>
      </w:pPr>
      <w:r w:rsidRPr="004F7119">
        <w:rPr>
          <w:rFonts w:ascii="Times New Roman" w:eastAsia="Times New Roman" w:hAnsi="Times New Roman" w:cs="Times New Roman"/>
          <w:b/>
          <w:color w:val="000000"/>
          <w:kern w:val="0"/>
          <w:sz w:val="24"/>
          <w:szCs w:val="24"/>
          <w:lang w:bidi="en-US"/>
          <w14:ligatures w14:val="none"/>
        </w:rPr>
        <w:t xml:space="preserve">  Potency : </w:t>
      </w:r>
      <w:r w:rsidRPr="004F7119">
        <w:rPr>
          <w:rFonts w:ascii="Times New Roman" w:eastAsia="Times New Roman" w:hAnsi="Times New Roman" w:cs="Times New Roman"/>
          <w:color w:val="000000"/>
          <w:kern w:val="0"/>
          <w:sz w:val="24"/>
          <w:szCs w:val="24"/>
          <w:lang w:bidi="en-US"/>
          <w14:ligatures w14:val="none"/>
        </w:rPr>
        <w:t xml:space="preserve">Potency of tablets were recorded in the table </w:t>
      </w:r>
      <w:r w:rsidR="00A7159E" w:rsidRPr="004F7119">
        <w:rPr>
          <w:rFonts w:ascii="Times New Roman" w:eastAsia="Times New Roman" w:hAnsi="Times New Roman" w:cs="Times New Roman"/>
          <w:color w:val="000000"/>
          <w:kern w:val="0"/>
          <w:sz w:val="24"/>
          <w:szCs w:val="24"/>
          <w:lang w:bidi="en-US"/>
          <w14:ligatures w14:val="none"/>
        </w:rPr>
        <w:t>9</w:t>
      </w:r>
      <w:r w:rsidRPr="004F7119">
        <w:rPr>
          <w:rFonts w:ascii="Times New Roman" w:eastAsia="Times New Roman" w:hAnsi="Times New Roman" w:cs="Times New Roman"/>
          <w:color w:val="000000"/>
          <w:kern w:val="0"/>
          <w:sz w:val="24"/>
          <w:szCs w:val="24"/>
          <w:lang w:bidi="en-US"/>
          <w14:ligatures w14:val="none"/>
        </w:rPr>
        <w:t>.</w:t>
      </w:r>
    </w:p>
    <w:p w14:paraId="31934967" w14:textId="60BD1AC5" w:rsidR="00893235" w:rsidRPr="004F7119" w:rsidRDefault="00DB6CCE" w:rsidP="004F7119">
      <w:pPr>
        <w:spacing w:after="0" w:line="360" w:lineRule="auto"/>
        <w:ind w:left="320" w:right="320" w:hanging="10"/>
        <w:jc w:val="center"/>
        <w:rPr>
          <w:rFonts w:ascii="Times New Roman" w:eastAsia="Times New Roman" w:hAnsi="Times New Roman" w:cs="Times New Roman"/>
          <w:color w:val="000000"/>
          <w:kern w:val="0"/>
          <w:sz w:val="24"/>
          <w:szCs w:val="24"/>
          <w:lang w:bidi="en-US"/>
          <w14:ligatures w14:val="none"/>
        </w:rPr>
      </w:pPr>
      <w:r w:rsidRPr="004F7119">
        <w:rPr>
          <w:rFonts w:ascii="Times New Roman" w:eastAsia="Times New Roman" w:hAnsi="Times New Roman" w:cs="Times New Roman"/>
          <w:color w:val="000000"/>
          <w:kern w:val="0"/>
          <w:sz w:val="24"/>
          <w:szCs w:val="24"/>
          <w:lang w:bidi="en-US"/>
          <w14:ligatures w14:val="none"/>
        </w:rPr>
        <w:t xml:space="preserve">Table </w:t>
      </w:r>
      <w:r w:rsidR="00A7159E" w:rsidRPr="004F7119">
        <w:rPr>
          <w:rFonts w:ascii="Times New Roman" w:eastAsia="Times New Roman" w:hAnsi="Times New Roman" w:cs="Times New Roman"/>
          <w:color w:val="000000"/>
          <w:kern w:val="0"/>
          <w:sz w:val="24"/>
          <w:szCs w:val="24"/>
          <w:lang w:bidi="en-US"/>
          <w14:ligatures w14:val="none"/>
        </w:rPr>
        <w:t>9</w:t>
      </w:r>
      <w:r w:rsidRPr="004F7119">
        <w:rPr>
          <w:rFonts w:ascii="Times New Roman" w:eastAsia="Times New Roman" w:hAnsi="Times New Roman" w:cs="Times New Roman"/>
          <w:color w:val="000000"/>
          <w:kern w:val="0"/>
          <w:sz w:val="24"/>
          <w:szCs w:val="24"/>
          <w:lang w:bidi="en-US"/>
          <w14:ligatures w14:val="none"/>
        </w:rPr>
        <w:t>: Potency of Fexofenadine Hydrochloride</w:t>
      </w:r>
    </w:p>
    <w:p w14:paraId="7A73BD18" w14:textId="77777777" w:rsidR="00DB6CCE" w:rsidRPr="004F7119" w:rsidRDefault="00DB6CCE" w:rsidP="004F7119">
      <w:pPr>
        <w:spacing w:after="0" w:line="360" w:lineRule="auto"/>
        <w:ind w:left="320" w:right="320" w:hanging="10"/>
        <w:jc w:val="both"/>
        <w:rPr>
          <w:rFonts w:ascii="Times New Roman" w:eastAsia="Times New Roman" w:hAnsi="Times New Roman" w:cs="Times New Roman"/>
          <w:color w:val="000000"/>
          <w:kern w:val="0"/>
          <w:sz w:val="24"/>
          <w:szCs w:val="24"/>
          <w:lang w:bidi="en-US"/>
          <w14:ligatures w14:val="none"/>
        </w:rPr>
      </w:pPr>
      <w:r w:rsidRPr="004F7119">
        <w:rPr>
          <w:rFonts w:ascii="Times New Roman" w:eastAsia="Times New Roman" w:hAnsi="Times New Roman" w:cs="Times New Roman"/>
          <w:color w:val="000000"/>
          <w:kern w:val="0"/>
          <w:sz w:val="24"/>
          <w:szCs w:val="24"/>
          <w:lang w:bidi="en-US"/>
          <w14:ligatures w14:val="none"/>
        </w:rPr>
        <w:t xml:space="preserve">  </w:t>
      </w:r>
    </w:p>
    <w:tbl>
      <w:tblPr>
        <w:tblStyle w:val="TableGrid"/>
        <w:tblW w:w="9668" w:type="dxa"/>
        <w:tblInd w:w="-223" w:type="dxa"/>
        <w:tblLayout w:type="fixed"/>
        <w:tblCellMar>
          <w:top w:w="14" w:type="dxa"/>
          <w:left w:w="108" w:type="dxa"/>
          <w:right w:w="53" w:type="dxa"/>
        </w:tblCellMar>
        <w:tblLook w:val="04A0" w:firstRow="1" w:lastRow="0" w:firstColumn="1" w:lastColumn="0" w:noHBand="0" w:noVBand="1"/>
      </w:tblPr>
      <w:tblGrid>
        <w:gridCol w:w="1118"/>
        <w:gridCol w:w="643"/>
        <w:gridCol w:w="1420"/>
        <w:gridCol w:w="1010"/>
        <w:gridCol w:w="1002"/>
        <w:gridCol w:w="677"/>
        <w:gridCol w:w="889"/>
        <w:gridCol w:w="812"/>
        <w:gridCol w:w="800"/>
        <w:gridCol w:w="1297"/>
      </w:tblGrid>
      <w:tr w:rsidR="00893235" w:rsidRPr="004F7119" w14:paraId="476A8691" w14:textId="77777777" w:rsidTr="00BB79AC">
        <w:trPr>
          <w:trHeight w:val="1347"/>
        </w:trPr>
        <w:tc>
          <w:tcPr>
            <w:tcW w:w="1118" w:type="dxa"/>
            <w:tcBorders>
              <w:top w:val="single" w:sz="4" w:space="0" w:color="000000"/>
              <w:left w:val="single" w:sz="4" w:space="0" w:color="000000"/>
              <w:bottom w:val="single" w:sz="4" w:space="0" w:color="000000"/>
              <w:right w:val="single" w:sz="4" w:space="0" w:color="000000"/>
            </w:tcBorders>
          </w:tcPr>
          <w:p w14:paraId="452A4944" w14:textId="77777777" w:rsidR="00893235" w:rsidRPr="004F7119" w:rsidRDefault="00893235" w:rsidP="004F7119">
            <w:pPr>
              <w:spacing w:line="360" w:lineRule="auto"/>
              <w:ind w:left="24"/>
              <w:jc w:val="both"/>
              <w:rPr>
                <w:rFonts w:ascii="Times New Roman" w:eastAsia="Times New Roman" w:hAnsi="Times New Roman" w:cs="Times New Roman"/>
                <w:b/>
                <w:color w:val="000000"/>
                <w:sz w:val="24"/>
                <w:szCs w:val="24"/>
                <w:lang w:bidi="en-US"/>
              </w:rPr>
            </w:pPr>
          </w:p>
        </w:tc>
        <w:tc>
          <w:tcPr>
            <w:tcW w:w="643" w:type="dxa"/>
            <w:tcBorders>
              <w:top w:val="single" w:sz="4" w:space="0" w:color="000000"/>
              <w:left w:val="single" w:sz="4" w:space="0" w:color="000000"/>
              <w:bottom w:val="single" w:sz="4" w:space="0" w:color="000000"/>
              <w:right w:val="single" w:sz="4" w:space="0" w:color="000000"/>
            </w:tcBorders>
          </w:tcPr>
          <w:p w14:paraId="02497FD0" w14:textId="77777777" w:rsidR="00893235" w:rsidRPr="004F7119" w:rsidRDefault="00893235" w:rsidP="004F7119">
            <w:pPr>
              <w:spacing w:line="360" w:lineRule="auto"/>
              <w:ind w:left="24"/>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Abs </w:t>
            </w:r>
          </w:p>
        </w:tc>
        <w:tc>
          <w:tcPr>
            <w:tcW w:w="1420" w:type="dxa"/>
            <w:tcBorders>
              <w:top w:val="single" w:sz="4" w:space="0" w:color="000000"/>
              <w:left w:val="single" w:sz="4" w:space="0" w:color="000000"/>
              <w:bottom w:val="single" w:sz="4" w:space="0" w:color="000000"/>
              <w:right w:val="single" w:sz="4" w:space="0" w:color="000000"/>
            </w:tcBorders>
          </w:tcPr>
          <w:p w14:paraId="58B8F453" w14:textId="77777777" w:rsidR="00893235" w:rsidRPr="004F7119" w:rsidRDefault="00893235"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Conc(μg/ml) </w:t>
            </w:r>
          </w:p>
        </w:tc>
        <w:tc>
          <w:tcPr>
            <w:tcW w:w="1010" w:type="dxa"/>
            <w:tcBorders>
              <w:top w:val="single" w:sz="4" w:space="0" w:color="000000"/>
              <w:left w:val="single" w:sz="4" w:space="0" w:color="000000"/>
              <w:bottom w:val="single" w:sz="4" w:space="0" w:color="000000"/>
              <w:right w:val="single" w:sz="4" w:space="0" w:color="000000"/>
            </w:tcBorders>
          </w:tcPr>
          <w:p w14:paraId="4A8202F9" w14:textId="77777777" w:rsidR="00893235" w:rsidRPr="004F7119" w:rsidRDefault="00893235"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Total </w:t>
            </w:r>
          </w:p>
          <w:p w14:paraId="78B8EDBC" w14:textId="77777777" w:rsidR="00893235" w:rsidRPr="004F7119" w:rsidRDefault="00893235"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Vol.(ml) </w:t>
            </w:r>
          </w:p>
        </w:tc>
        <w:tc>
          <w:tcPr>
            <w:tcW w:w="1002" w:type="dxa"/>
            <w:tcBorders>
              <w:top w:val="single" w:sz="4" w:space="0" w:color="000000"/>
              <w:left w:val="single" w:sz="4" w:space="0" w:color="000000"/>
              <w:bottom w:val="single" w:sz="4" w:space="0" w:color="000000"/>
              <w:right w:val="single" w:sz="4" w:space="0" w:color="000000"/>
            </w:tcBorders>
          </w:tcPr>
          <w:p w14:paraId="698538FC" w14:textId="77777777" w:rsidR="00893235" w:rsidRPr="004F7119" w:rsidRDefault="00893235"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Dilution Factor </w:t>
            </w:r>
          </w:p>
        </w:tc>
        <w:tc>
          <w:tcPr>
            <w:tcW w:w="677" w:type="dxa"/>
            <w:tcBorders>
              <w:top w:val="single" w:sz="4" w:space="0" w:color="000000"/>
              <w:left w:val="single" w:sz="4" w:space="0" w:color="000000"/>
              <w:bottom w:val="single" w:sz="4" w:space="0" w:color="000000"/>
              <w:right w:val="single" w:sz="4" w:space="0" w:color="000000"/>
            </w:tcBorders>
          </w:tcPr>
          <w:p w14:paraId="36E806C5" w14:textId="77777777" w:rsidR="00893235" w:rsidRPr="004F7119" w:rsidRDefault="00893235" w:rsidP="004F7119">
            <w:pPr>
              <w:spacing w:line="360" w:lineRule="auto"/>
              <w:ind w:left="43"/>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Avg </w:t>
            </w:r>
          </w:p>
          <w:p w14:paraId="7E588AA1" w14:textId="77777777" w:rsidR="00893235" w:rsidRPr="004F7119" w:rsidRDefault="00893235" w:rsidP="004F7119">
            <w:pPr>
              <w:spacing w:line="360" w:lineRule="auto"/>
              <w:ind w:left="89"/>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Wt </w:t>
            </w:r>
          </w:p>
          <w:p w14:paraId="25CB453D" w14:textId="77777777" w:rsidR="00893235" w:rsidRPr="004F7119" w:rsidRDefault="00893235" w:rsidP="004F7119">
            <w:pPr>
              <w:spacing w:line="360" w:lineRule="auto"/>
              <w:ind w:left="1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(mg) </w:t>
            </w:r>
          </w:p>
        </w:tc>
        <w:tc>
          <w:tcPr>
            <w:tcW w:w="889" w:type="dxa"/>
            <w:tcBorders>
              <w:top w:val="single" w:sz="4" w:space="0" w:color="000000"/>
              <w:left w:val="single" w:sz="4" w:space="0" w:color="000000"/>
              <w:bottom w:val="single" w:sz="4" w:space="0" w:color="000000"/>
              <w:right w:val="single" w:sz="4" w:space="0" w:color="000000"/>
            </w:tcBorders>
          </w:tcPr>
          <w:p w14:paraId="022C0DA8" w14:textId="77777777" w:rsidR="00893235" w:rsidRPr="004F7119" w:rsidRDefault="00893235" w:rsidP="004F7119">
            <w:pPr>
              <w:spacing w:line="360" w:lineRule="auto"/>
              <w:ind w:left="14"/>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Sample </w:t>
            </w:r>
          </w:p>
          <w:p w14:paraId="6F1486FF" w14:textId="77777777" w:rsidR="00893235" w:rsidRPr="004F7119" w:rsidRDefault="00893235" w:rsidP="004F7119">
            <w:pPr>
              <w:spacing w:line="360" w:lineRule="auto"/>
              <w:ind w:left="67"/>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Taken </w:t>
            </w:r>
          </w:p>
          <w:p w14:paraId="018BE1D9" w14:textId="77777777" w:rsidR="00893235" w:rsidRPr="004F7119" w:rsidRDefault="00893235" w:rsidP="004F7119">
            <w:pPr>
              <w:spacing w:line="360" w:lineRule="auto"/>
              <w:ind w:right="57"/>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(mg) </w:t>
            </w:r>
          </w:p>
        </w:tc>
        <w:tc>
          <w:tcPr>
            <w:tcW w:w="812" w:type="dxa"/>
            <w:tcBorders>
              <w:top w:val="single" w:sz="4" w:space="0" w:color="000000"/>
              <w:left w:val="single" w:sz="4" w:space="0" w:color="000000"/>
              <w:bottom w:val="single" w:sz="4" w:space="0" w:color="000000"/>
              <w:right w:val="single" w:sz="4" w:space="0" w:color="000000"/>
            </w:tcBorders>
          </w:tcPr>
          <w:p w14:paraId="6E63F9F3" w14:textId="77777777" w:rsidR="00893235" w:rsidRPr="004F7119" w:rsidRDefault="00893235" w:rsidP="004F7119">
            <w:pPr>
              <w:spacing w:line="360" w:lineRule="auto"/>
              <w:ind w:left="26" w:hanging="26"/>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Drug in a Tablet </w:t>
            </w:r>
          </w:p>
          <w:p w14:paraId="0C78E15C" w14:textId="77777777" w:rsidR="00893235" w:rsidRPr="004F7119" w:rsidRDefault="00893235" w:rsidP="004F7119">
            <w:pPr>
              <w:spacing w:line="360" w:lineRule="auto"/>
              <w:ind w:right="55"/>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(mg) </w:t>
            </w:r>
          </w:p>
        </w:tc>
        <w:tc>
          <w:tcPr>
            <w:tcW w:w="800" w:type="dxa"/>
            <w:tcBorders>
              <w:top w:val="single" w:sz="4" w:space="0" w:color="000000"/>
              <w:left w:val="single" w:sz="4" w:space="0" w:color="000000"/>
              <w:bottom w:val="single" w:sz="4" w:space="0" w:color="000000"/>
              <w:right w:val="single" w:sz="4" w:space="0" w:color="000000"/>
            </w:tcBorders>
          </w:tcPr>
          <w:p w14:paraId="146A2BAA" w14:textId="77777777" w:rsidR="00893235" w:rsidRPr="004F7119" w:rsidRDefault="00893235"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Streng th </w:t>
            </w:r>
          </w:p>
          <w:p w14:paraId="4819D6CC" w14:textId="77777777" w:rsidR="00893235" w:rsidRPr="004F7119" w:rsidRDefault="00893235" w:rsidP="004F7119">
            <w:pPr>
              <w:spacing w:line="360" w:lineRule="auto"/>
              <w:ind w:right="58"/>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(mg) </w:t>
            </w:r>
          </w:p>
        </w:tc>
        <w:tc>
          <w:tcPr>
            <w:tcW w:w="1297" w:type="dxa"/>
            <w:tcBorders>
              <w:top w:val="single" w:sz="4" w:space="0" w:color="000000"/>
              <w:left w:val="single" w:sz="4" w:space="0" w:color="000000"/>
              <w:bottom w:val="single" w:sz="4" w:space="0" w:color="000000"/>
              <w:right w:val="single" w:sz="4" w:space="0" w:color="000000"/>
            </w:tcBorders>
          </w:tcPr>
          <w:p w14:paraId="2252393C" w14:textId="77777777" w:rsidR="00893235" w:rsidRPr="004F7119" w:rsidRDefault="00893235" w:rsidP="004F7119">
            <w:pPr>
              <w:spacing w:line="360" w:lineRule="auto"/>
              <w:ind w:left="19"/>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%Potency </w:t>
            </w:r>
          </w:p>
        </w:tc>
      </w:tr>
      <w:tr w:rsidR="00893235" w:rsidRPr="004F7119" w14:paraId="48D3E868" w14:textId="77777777" w:rsidTr="00BB79AC">
        <w:trPr>
          <w:trHeight w:val="866"/>
        </w:trPr>
        <w:tc>
          <w:tcPr>
            <w:tcW w:w="1118" w:type="dxa"/>
            <w:tcBorders>
              <w:top w:val="single" w:sz="4" w:space="0" w:color="000000"/>
              <w:left w:val="single" w:sz="4" w:space="0" w:color="000000"/>
              <w:bottom w:val="single" w:sz="4" w:space="0" w:color="000000"/>
              <w:right w:val="single" w:sz="4" w:space="0" w:color="000000"/>
            </w:tcBorders>
          </w:tcPr>
          <w:p w14:paraId="5CB9455C" w14:textId="77777777" w:rsidR="00893235" w:rsidRPr="004F7119" w:rsidRDefault="00893235"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Commecial Tablet</w:t>
            </w:r>
          </w:p>
        </w:tc>
        <w:tc>
          <w:tcPr>
            <w:tcW w:w="643" w:type="dxa"/>
            <w:tcBorders>
              <w:top w:val="single" w:sz="4" w:space="0" w:color="000000"/>
              <w:left w:val="single" w:sz="4" w:space="0" w:color="000000"/>
              <w:bottom w:val="single" w:sz="4" w:space="0" w:color="000000"/>
              <w:right w:val="single" w:sz="4" w:space="0" w:color="000000"/>
            </w:tcBorders>
          </w:tcPr>
          <w:p w14:paraId="4AA6CEB6" w14:textId="77777777" w:rsidR="00893235" w:rsidRPr="004F7119" w:rsidRDefault="00893235"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0.42</w:t>
            </w:r>
          </w:p>
          <w:p w14:paraId="7C54F25B" w14:textId="77777777" w:rsidR="00893235" w:rsidRPr="004F7119" w:rsidRDefault="00893235"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253 </w:t>
            </w:r>
          </w:p>
        </w:tc>
        <w:tc>
          <w:tcPr>
            <w:tcW w:w="1420" w:type="dxa"/>
            <w:tcBorders>
              <w:top w:val="single" w:sz="4" w:space="0" w:color="000000"/>
              <w:left w:val="single" w:sz="4" w:space="0" w:color="000000"/>
              <w:bottom w:val="single" w:sz="4" w:space="0" w:color="000000"/>
              <w:right w:val="single" w:sz="4" w:space="0" w:color="000000"/>
            </w:tcBorders>
          </w:tcPr>
          <w:p w14:paraId="61E28FE2" w14:textId="77777777" w:rsidR="00893235" w:rsidRPr="004F7119" w:rsidRDefault="00893235" w:rsidP="004F7119">
            <w:pPr>
              <w:spacing w:line="360" w:lineRule="auto"/>
              <w:ind w:right="58"/>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370 </w:t>
            </w:r>
          </w:p>
        </w:tc>
        <w:tc>
          <w:tcPr>
            <w:tcW w:w="1010" w:type="dxa"/>
            <w:tcBorders>
              <w:top w:val="single" w:sz="4" w:space="0" w:color="000000"/>
              <w:left w:val="single" w:sz="4" w:space="0" w:color="000000"/>
              <w:bottom w:val="single" w:sz="4" w:space="0" w:color="000000"/>
              <w:right w:val="single" w:sz="4" w:space="0" w:color="000000"/>
            </w:tcBorders>
          </w:tcPr>
          <w:p w14:paraId="4BB6B0A2" w14:textId="77777777" w:rsidR="00893235" w:rsidRPr="004F7119" w:rsidRDefault="00893235" w:rsidP="004F7119">
            <w:pPr>
              <w:spacing w:line="360" w:lineRule="auto"/>
              <w:ind w:right="57"/>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100 </w:t>
            </w:r>
          </w:p>
        </w:tc>
        <w:tc>
          <w:tcPr>
            <w:tcW w:w="1002" w:type="dxa"/>
            <w:tcBorders>
              <w:top w:val="single" w:sz="4" w:space="0" w:color="000000"/>
              <w:left w:val="single" w:sz="4" w:space="0" w:color="000000"/>
              <w:bottom w:val="single" w:sz="4" w:space="0" w:color="000000"/>
              <w:right w:val="single" w:sz="4" w:space="0" w:color="000000"/>
            </w:tcBorders>
          </w:tcPr>
          <w:p w14:paraId="3AA32765" w14:textId="77777777" w:rsidR="00893235" w:rsidRPr="004F7119" w:rsidRDefault="00893235" w:rsidP="004F7119">
            <w:pPr>
              <w:spacing w:line="360" w:lineRule="auto"/>
              <w:ind w:right="55"/>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3 </w:t>
            </w:r>
          </w:p>
        </w:tc>
        <w:tc>
          <w:tcPr>
            <w:tcW w:w="677" w:type="dxa"/>
            <w:tcBorders>
              <w:top w:val="single" w:sz="4" w:space="0" w:color="000000"/>
              <w:left w:val="single" w:sz="4" w:space="0" w:color="000000"/>
              <w:bottom w:val="single" w:sz="4" w:space="0" w:color="000000"/>
              <w:right w:val="single" w:sz="4" w:space="0" w:color="000000"/>
            </w:tcBorders>
          </w:tcPr>
          <w:p w14:paraId="202B20CA" w14:textId="77777777" w:rsidR="00893235" w:rsidRPr="004F7119" w:rsidRDefault="00893235" w:rsidP="004F7119">
            <w:pPr>
              <w:spacing w:line="360" w:lineRule="auto"/>
              <w:ind w:left="7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436 </w:t>
            </w:r>
          </w:p>
        </w:tc>
        <w:tc>
          <w:tcPr>
            <w:tcW w:w="889" w:type="dxa"/>
            <w:tcBorders>
              <w:top w:val="single" w:sz="4" w:space="0" w:color="000000"/>
              <w:left w:val="single" w:sz="4" w:space="0" w:color="000000"/>
              <w:bottom w:val="single" w:sz="4" w:space="0" w:color="000000"/>
              <w:right w:val="single" w:sz="4" w:space="0" w:color="000000"/>
            </w:tcBorders>
          </w:tcPr>
          <w:p w14:paraId="3195A9B8" w14:textId="77777777" w:rsidR="00893235" w:rsidRPr="004F7119" w:rsidRDefault="00893235" w:rsidP="004F7119">
            <w:pPr>
              <w:spacing w:line="360" w:lineRule="auto"/>
              <w:ind w:right="58"/>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436 </w:t>
            </w:r>
          </w:p>
        </w:tc>
        <w:tc>
          <w:tcPr>
            <w:tcW w:w="812" w:type="dxa"/>
            <w:tcBorders>
              <w:top w:val="single" w:sz="4" w:space="0" w:color="000000"/>
              <w:left w:val="single" w:sz="4" w:space="0" w:color="000000"/>
              <w:bottom w:val="single" w:sz="4" w:space="0" w:color="000000"/>
              <w:right w:val="single" w:sz="4" w:space="0" w:color="000000"/>
            </w:tcBorders>
          </w:tcPr>
          <w:p w14:paraId="559CC47F" w14:textId="77777777" w:rsidR="00893235" w:rsidRPr="004F7119" w:rsidRDefault="00893235" w:rsidP="004F7119">
            <w:pPr>
              <w:spacing w:line="360" w:lineRule="auto"/>
              <w:ind w:right="55"/>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117 </w:t>
            </w:r>
          </w:p>
        </w:tc>
        <w:tc>
          <w:tcPr>
            <w:tcW w:w="800" w:type="dxa"/>
            <w:tcBorders>
              <w:top w:val="single" w:sz="4" w:space="0" w:color="000000"/>
              <w:left w:val="single" w:sz="4" w:space="0" w:color="000000"/>
              <w:bottom w:val="single" w:sz="4" w:space="0" w:color="000000"/>
              <w:right w:val="single" w:sz="4" w:space="0" w:color="000000"/>
            </w:tcBorders>
          </w:tcPr>
          <w:p w14:paraId="7A2B0F01" w14:textId="77777777" w:rsidR="00893235" w:rsidRPr="004F7119" w:rsidRDefault="00893235" w:rsidP="004F7119">
            <w:pPr>
              <w:spacing w:line="360" w:lineRule="auto"/>
              <w:ind w:right="58"/>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120 </w:t>
            </w:r>
          </w:p>
        </w:tc>
        <w:tc>
          <w:tcPr>
            <w:tcW w:w="1297" w:type="dxa"/>
            <w:tcBorders>
              <w:top w:val="single" w:sz="4" w:space="0" w:color="000000"/>
              <w:left w:val="single" w:sz="4" w:space="0" w:color="000000"/>
              <w:bottom w:val="single" w:sz="4" w:space="0" w:color="000000"/>
              <w:right w:val="single" w:sz="4" w:space="0" w:color="000000"/>
            </w:tcBorders>
          </w:tcPr>
          <w:p w14:paraId="60EB9585" w14:textId="77777777" w:rsidR="00893235" w:rsidRPr="004F7119" w:rsidRDefault="00893235" w:rsidP="004F7119">
            <w:pPr>
              <w:spacing w:line="360" w:lineRule="auto"/>
              <w:ind w:right="55"/>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97.5 </w:t>
            </w:r>
          </w:p>
        </w:tc>
      </w:tr>
      <w:tr w:rsidR="00893235" w:rsidRPr="004F7119" w14:paraId="2A26B6B2" w14:textId="77777777" w:rsidTr="00BB79AC">
        <w:trPr>
          <w:trHeight w:val="866"/>
        </w:trPr>
        <w:tc>
          <w:tcPr>
            <w:tcW w:w="1118" w:type="dxa"/>
            <w:tcBorders>
              <w:top w:val="single" w:sz="4" w:space="0" w:color="000000"/>
              <w:left w:val="single" w:sz="4" w:space="0" w:color="000000"/>
              <w:bottom w:val="single" w:sz="4" w:space="0" w:color="000000"/>
              <w:right w:val="single" w:sz="4" w:space="0" w:color="000000"/>
            </w:tcBorders>
          </w:tcPr>
          <w:p w14:paraId="051030CE" w14:textId="77777777" w:rsidR="00893235" w:rsidRPr="004F7119" w:rsidRDefault="00893235"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Formulated Tablet</w:t>
            </w:r>
          </w:p>
        </w:tc>
        <w:tc>
          <w:tcPr>
            <w:tcW w:w="643" w:type="dxa"/>
            <w:tcBorders>
              <w:top w:val="single" w:sz="4" w:space="0" w:color="000000"/>
              <w:left w:val="single" w:sz="4" w:space="0" w:color="000000"/>
              <w:bottom w:val="single" w:sz="4" w:space="0" w:color="000000"/>
              <w:right w:val="single" w:sz="4" w:space="0" w:color="000000"/>
            </w:tcBorders>
          </w:tcPr>
          <w:p w14:paraId="592D0DD9" w14:textId="77777777" w:rsidR="00893235" w:rsidRPr="004F7119" w:rsidRDefault="00893235"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0.4244</w:t>
            </w:r>
          </w:p>
        </w:tc>
        <w:tc>
          <w:tcPr>
            <w:tcW w:w="1420" w:type="dxa"/>
            <w:tcBorders>
              <w:top w:val="single" w:sz="4" w:space="0" w:color="000000"/>
              <w:left w:val="single" w:sz="4" w:space="0" w:color="000000"/>
              <w:bottom w:val="single" w:sz="4" w:space="0" w:color="000000"/>
              <w:right w:val="single" w:sz="4" w:space="0" w:color="000000"/>
            </w:tcBorders>
          </w:tcPr>
          <w:p w14:paraId="307934D2" w14:textId="77777777" w:rsidR="00893235" w:rsidRPr="004F7119" w:rsidRDefault="00893235" w:rsidP="004F7119">
            <w:pPr>
              <w:spacing w:line="360" w:lineRule="auto"/>
              <w:ind w:right="58"/>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389</w:t>
            </w:r>
          </w:p>
        </w:tc>
        <w:tc>
          <w:tcPr>
            <w:tcW w:w="1010" w:type="dxa"/>
            <w:tcBorders>
              <w:top w:val="single" w:sz="4" w:space="0" w:color="000000"/>
              <w:left w:val="single" w:sz="4" w:space="0" w:color="000000"/>
              <w:bottom w:val="single" w:sz="4" w:space="0" w:color="000000"/>
              <w:right w:val="single" w:sz="4" w:space="0" w:color="000000"/>
            </w:tcBorders>
          </w:tcPr>
          <w:p w14:paraId="34EC20D9" w14:textId="77777777" w:rsidR="00893235" w:rsidRPr="004F7119" w:rsidRDefault="00893235" w:rsidP="004F7119">
            <w:pPr>
              <w:spacing w:line="360" w:lineRule="auto"/>
              <w:ind w:right="57"/>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100</w:t>
            </w:r>
          </w:p>
        </w:tc>
        <w:tc>
          <w:tcPr>
            <w:tcW w:w="1002" w:type="dxa"/>
            <w:tcBorders>
              <w:top w:val="single" w:sz="4" w:space="0" w:color="000000"/>
              <w:left w:val="single" w:sz="4" w:space="0" w:color="000000"/>
              <w:bottom w:val="single" w:sz="4" w:space="0" w:color="000000"/>
              <w:right w:val="single" w:sz="4" w:space="0" w:color="000000"/>
            </w:tcBorders>
          </w:tcPr>
          <w:p w14:paraId="61B50663" w14:textId="77777777" w:rsidR="00893235" w:rsidRPr="004F7119" w:rsidRDefault="00893235" w:rsidP="004F7119">
            <w:pPr>
              <w:spacing w:line="360" w:lineRule="auto"/>
              <w:ind w:right="55"/>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4</w:t>
            </w:r>
          </w:p>
        </w:tc>
        <w:tc>
          <w:tcPr>
            <w:tcW w:w="677" w:type="dxa"/>
            <w:tcBorders>
              <w:top w:val="single" w:sz="4" w:space="0" w:color="000000"/>
              <w:left w:val="single" w:sz="4" w:space="0" w:color="000000"/>
              <w:bottom w:val="single" w:sz="4" w:space="0" w:color="000000"/>
              <w:right w:val="single" w:sz="4" w:space="0" w:color="000000"/>
            </w:tcBorders>
          </w:tcPr>
          <w:p w14:paraId="78C2F0D5" w14:textId="77777777" w:rsidR="00893235" w:rsidRPr="004F7119" w:rsidRDefault="00893235" w:rsidP="004F7119">
            <w:pPr>
              <w:spacing w:line="360" w:lineRule="auto"/>
              <w:ind w:left="7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433</w:t>
            </w:r>
          </w:p>
        </w:tc>
        <w:tc>
          <w:tcPr>
            <w:tcW w:w="889" w:type="dxa"/>
            <w:tcBorders>
              <w:top w:val="single" w:sz="4" w:space="0" w:color="000000"/>
              <w:left w:val="single" w:sz="4" w:space="0" w:color="000000"/>
              <w:bottom w:val="single" w:sz="4" w:space="0" w:color="000000"/>
              <w:right w:val="single" w:sz="4" w:space="0" w:color="000000"/>
            </w:tcBorders>
          </w:tcPr>
          <w:p w14:paraId="699E18A8" w14:textId="77777777" w:rsidR="00893235" w:rsidRPr="004F7119" w:rsidRDefault="00893235" w:rsidP="004F7119">
            <w:pPr>
              <w:spacing w:line="360" w:lineRule="auto"/>
              <w:ind w:right="58"/>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445</w:t>
            </w:r>
          </w:p>
        </w:tc>
        <w:tc>
          <w:tcPr>
            <w:tcW w:w="812" w:type="dxa"/>
            <w:tcBorders>
              <w:top w:val="single" w:sz="4" w:space="0" w:color="000000"/>
              <w:left w:val="single" w:sz="4" w:space="0" w:color="000000"/>
              <w:bottom w:val="single" w:sz="4" w:space="0" w:color="000000"/>
              <w:right w:val="single" w:sz="4" w:space="0" w:color="000000"/>
            </w:tcBorders>
          </w:tcPr>
          <w:p w14:paraId="7124D9D7" w14:textId="77777777" w:rsidR="00893235" w:rsidRPr="004F7119" w:rsidRDefault="00893235" w:rsidP="004F7119">
            <w:pPr>
              <w:spacing w:line="360" w:lineRule="auto"/>
              <w:ind w:right="55"/>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119</w:t>
            </w:r>
          </w:p>
        </w:tc>
        <w:tc>
          <w:tcPr>
            <w:tcW w:w="800" w:type="dxa"/>
            <w:tcBorders>
              <w:top w:val="single" w:sz="4" w:space="0" w:color="000000"/>
              <w:left w:val="single" w:sz="4" w:space="0" w:color="000000"/>
              <w:bottom w:val="single" w:sz="4" w:space="0" w:color="000000"/>
              <w:right w:val="single" w:sz="4" w:space="0" w:color="000000"/>
            </w:tcBorders>
          </w:tcPr>
          <w:p w14:paraId="2DC61421" w14:textId="77777777" w:rsidR="00893235" w:rsidRPr="004F7119" w:rsidRDefault="00893235" w:rsidP="004F7119">
            <w:pPr>
              <w:spacing w:line="360" w:lineRule="auto"/>
              <w:ind w:right="58"/>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120</w:t>
            </w:r>
          </w:p>
        </w:tc>
        <w:tc>
          <w:tcPr>
            <w:tcW w:w="1297" w:type="dxa"/>
            <w:tcBorders>
              <w:top w:val="single" w:sz="4" w:space="0" w:color="000000"/>
              <w:left w:val="single" w:sz="4" w:space="0" w:color="000000"/>
              <w:bottom w:val="single" w:sz="4" w:space="0" w:color="000000"/>
              <w:right w:val="single" w:sz="4" w:space="0" w:color="000000"/>
            </w:tcBorders>
          </w:tcPr>
          <w:p w14:paraId="22FEF5C1" w14:textId="77777777" w:rsidR="00893235" w:rsidRPr="004F7119" w:rsidRDefault="00893235" w:rsidP="004F7119">
            <w:pPr>
              <w:spacing w:line="360" w:lineRule="auto"/>
              <w:ind w:right="55"/>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99.1%</w:t>
            </w:r>
          </w:p>
        </w:tc>
      </w:tr>
    </w:tbl>
    <w:p w14:paraId="2BA33033" w14:textId="77777777" w:rsidR="00D05C3C" w:rsidRPr="004F7119" w:rsidRDefault="00D05C3C" w:rsidP="004F7119">
      <w:pPr>
        <w:keepNext/>
        <w:keepLines/>
        <w:spacing w:after="0" w:line="360" w:lineRule="auto"/>
        <w:ind w:left="-5" w:hanging="10"/>
        <w:jc w:val="both"/>
        <w:outlineLvl w:val="2"/>
        <w:rPr>
          <w:rFonts w:ascii="Times New Roman" w:eastAsia="Times New Roman" w:hAnsi="Times New Roman" w:cs="Times New Roman"/>
          <w:b/>
          <w:color w:val="000000"/>
          <w:kern w:val="0"/>
          <w:sz w:val="24"/>
          <w:szCs w:val="24"/>
          <w14:ligatures w14:val="none"/>
        </w:rPr>
      </w:pPr>
    </w:p>
    <w:p w14:paraId="2A3B8C61" w14:textId="34BC01F0" w:rsidR="004A098C" w:rsidRPr="004F7119" w:rsidRDefault="004A098C" w:rsidP="00F5299A">
      <w:pPr>
        <w:keepNext/>
        <w:keepLines/>
        <w:spacing w:before="120" w:after="120" w:line="360" w:lineRule="auto"/>
        <w:ind w:left="10" w:hanging="10"/>
        <w:jc w:val="both"/>
        <w:outlineLvl w:val="2"/>
        <w:rPr>
          <w:rFonts w:ascii="Times New Roman" w:eastAsia="Times New Roman" w:hAnsi="Times New Roman" w:cs="Times New Roman"/>
          <w:color w:val="000000"/>
          <w:kern w:val="0"/>
          <w:sz w:val="24"/>
          <w:szCs w:val="24"/>
          <w:lang w:bidi="en-US"/>
          <w14:ligatures w14:val="none"/>
        </w:rPr>
      </w:pPr>
      <w:r w:rsidRPr="004F7119">
        <w:rPr>
          <w:rFonts w:ascii="Times New Roman" w:eastAsia="Times New Roman" w:hAnsi="Times New Roman" w:cs="Times New Roman"/>
          <w:b/>
          <w:color w:val="000000"/>
          <w:kern w:val="0"/>
          <w:sz w:val="24"/>
          <w:szCs w:val="24"/>
          <w14:ligatures w14:val="none"/>
        </w:rPr>
        <w:t xml:space="preserve">Dissolution Time: </w:t>
      </w:r>
      <w:r w:rsidRPr="004F7119">
        <w:rPr>
          <w:rFonts w:ascii="Times New Roman" w:eastAsia="Times New Roman" w:hAnsi="Times New Roman" w:cs="Times New Roman"/>
          <w:color w:val="000000"/>
          <w:kern w:val="0"/>
          <w:sz w:val="24"/>
          <w:szCs w:val="24"/>
          <w:lang w:bidi="en-US"/>
          <w14:ligatures w14:val="none"/>
        </w:rPr>
        <w:t>Dissolution rate of fexofenadine hydrochloride was determined and recorded in table 1</w:t>
      </w:r>
      <w:r w:rsidR="00A7159E" w:rsidRPr="004F7119">
        <w:rPr>
          <w:rFonts w:ascii="Times New Roman" w:eastAsia="Times New Roman" w:hAnsi="Times New Roman" w:cs="Times New Roman"/>
          <w:color w:val="000000"/>
          <w:kern w:val="0"/>
          <w:sz w:val="24"/>
          <w:szCs w:val="24"/>
          <w:lang w:bidi="en-US"/>
          <w14:ligatures w14:val="none"/>
        </w:rPr>
        <w:t>0</w:t>
      </w:r>
      <w:r w:rsidRPr="004F7119">
        <w:rPr>
          <w:rFonts w:ascii="Times New Roman" w:eastAsia="Times New Roman" w:hAnsi="Times New Roman" w:cs="Times New Roman"/>
          <w:color w:val="000000"/>
          <w:kern w:val="0"/>
          <w:sz w:val="24"/>
          <w:szCs w:val="24"/>
          <w:lang w:bidi="en-US"/>
          <w14:ligatures w14:val="none"/>
        </w:rPr>
        <w:t>, table 1</w:t>
      </w:r>
      <w:r w:rsidR="00A7159E" w:rsidRPr="004F7119">
        <w:rPr>
          <w:rFonts w:ascii="Times New Roman" w:eastAsia="Times New Roman" w:hAnsi="Times New Roman" w:cs="Times New Roman"/>
          <w:color w:val="000000"/>
          <w:kern w:val="0"/>
          <w:sz w:val="24"/>
          <w:szCs w:val="24"/>
          <w:lang w:bidi="en-US"/>
          <w14:ligatures w14:val="none"/>
        </w:rPr>
        <w:t>1</w:t>
      </w:r>
      <w:r w:rsidRPr="004F7119">
        <w:rPr>
          <w:rFonts w:ascii="Times New Roman" w:eastAsia="Times New Roman" w:hAnsi="Times New Roman" w:cs="Times New Roman"/>
          <w:color w:val="000000"/>
          <w:kern w:val="0"/>
          <w:sz w:val="24"/>
          <w:szCs w:val="24"/>
          <w:lang w:bidi="en-US"/>
          <w14:ligatures w14:val="none"/>
        </w:rPr>
        <w:t xml:space="preserve"> and table 1</w:t>
      </w:r>
      <w:r w:rsidR="00A7159E" w:rsidRPr="004F7119">
        <w:rPr>
          <w:rFonts w:ascii="Times New Roman" w:eastAsia="Times New Roman" w:hAnsi="Times New Roman" w:cs="Times New Roman"/>
          <w:color w:val="000000"/>
          <w:kern w:val="0"/>
          <w:sz w:val="24"/>
          <w:szCs w:val="24"/>
          <w:lang w:bidi="en-US"/>
          <w14:ligatures w14:val="none"/>
        </w:rPr>
        <w:t>2</w:t>
      </w:r>
      <w:r w:rsidR="00A627B9" w:rsidRPr="004F7119">
        <w:rPr>
          <w:rFonts w:ascii="Times New Roman" w:eastAsia="Times New Roman" w:hAnsi="Times New Roman" w:cs="Times New Roman"/>
          <w:color w:val="000000"/>
          <w:kern w:val="0"/>
          <w:sz w:val="24"/>
          <w:szCs w:val="24"/>
          <w:lang w:bidi="en-US"/>
          <w14:ligatures w14:val="none"/>
        </w:rPr>
        <w:t>, 1</w:t>
      </w:r>
      <w:r w:rsidR="00A7159E" w:rsidRPr="004F7119">
        <w:rPr>
          <w:rFonts w:ascii="Times New Roman" w:eastAsia="Times New Roman" w:hAnsi="Times New Roman" w:cs="Times New Roman"/>
          <w:color w:val="000000"/>
          <w:kern w:val="0"/>
          <w:sz w:val="24"/>
          <w:szCs w:val="24"/>
          <w:lang w:bidi="en-US"/>
          <w14:ligatures w14:val="none"/>
        </w:rPr>
        <w:t>3</w:t>
      </w:r>
      <w:r w:rsidRPr="004F7119">
        <w:rPr>
          <w:rFonts w:ascii="Times New Roman" w:eastAsia="Times New Roman" w:hAnsi="Times New Roman" w:cs="Times New Roman"/>
          <w:color w:val="000000"/>
          <w:kern w:val="0"/>
          <w:sz w:val="24"/>
          <w:szCs w:val="24"/>
          <w:lang w:bidi="en-US"/>
          <w14:ligatures w14:val="none"/>
        </w:rPr>
        <w:t xml:space="preserve"> consecutively for </w:t>
      </w:r>
      <w:r w:rsidR="00A627B9" w:rsidRPr="004F7119">
        <w:rPr>
          <w:rFonts w:ascii="Times New Roman" w:eastAsia="Times New Roman" w:hAnsi="Times New Roman" w:cs="Times New Roman"/>
          <w:color w:val="000000"/>
          <w:kern w:val="0"/>
          <w:sz w:val="24"/>
          <w:szCs w:val="24"/>
          <w:lang w:bidi="en-US"/>
          <w14:ligatures w14:val="none"/>
        </w:rPr>
        <w:t>four</w:t>
      </w:r>
      <w:r w:rsidRPr="004F7119">
        <w:rPr>
          <w:rFonts w:ascii="Times New Roman" w:eastAsia="Times New Roman" w:hAnsi="Times New Roman" w:cs="Times New Roman"/>
          <w:color w:val="000000"/>
          <w:kern w:val="0"/>
          <w:sz w:val="24"/>
          <w:szCs w:val="24"/>
          <w:lang w:bidi="en-US"/>
          <w14:ligatures w14:val="none"/>
        </w:rPr>
        <w:t xml:space="preserve"> tablets.    </w:t>
      </w:r>
    </w:p>
    <w:p w14:paraId="4985242E" w14:textId="31FEA736" w:rsidR="004A098C" w:rsidRPr="004F7119" w:rsidRDefault="004A098C" w:rsidP="004F7119">
      <w:pPr>
        <w:spacing w:after="0" w:line="360" w:lineRule="auto"/>
        <w:ind w:left="320" w:right="313" w:hanging="10"/>
        <w:jc w:val="both"/>
        <w:rPr>
          <w:rFonts w:ascii="Times New Roman" w:eastAsia="Times New Roman" w:hAnsi="Times New Roman" w:cs="Times New Roman"/>
          <w:color w:val="000000"/>
          <w:kern w:val="0"/>
          <w:sz w:val="24"/>
          <w:szCs w:val="24"/>
          <w:lang w:bidi="en-US"/>
          <w14:ligatures w14:val="none"/>
        </w:rPr>
      </w:pPr>
      <w:r w:rsidRPr="004F7119">
        <w:rPr>
          <w:rFonts w:ascii="Times New Roman" w:eastAsia="Times New Roman" w:hAnsi="Times New Roman" w:cs="Times New Roman"/>
          <w:color w:val="000000"/>
          <w:kern w:val="0"/>
          <w:sz w:val="24"/>
          <w:szCs w:val="24"/>
          <w:lang w:bidi="en-US"/>
          <w14:ligatures w14:val="none"/>
        </w:rPr>
        <w:t>Table 1</w:t>
      </w:r>
      <w:r w:rsidR="00A7159E" w:rsidRPr="004F7119">
        <w:rPr>
          <w:rFonts w:ascii="Times New Roman" w:eastAsia="Times New Roman" w:hAnsi="Times New Roman" w:cs="Times New Roman"/>
          <w:color w:val="000000"/>
          <w:kern w:val="0"/>
          <w:sz w:val="24"/>
          <w:szCs w:val="24"/>
          <w:lang w:bidi="en-US"/>
          <w14:ligatures w14:val="none"/>
        </w:rPr>
        <w:t>0</w:t>
      </w:r>
      <w:r w:rsidRPr="004F7119">
        <w:rPr>
          <w:rFonts w:ascii="Times New Roman" w:eastAsia="Times New Roman" w:hAnsi="Times New Roman" w:cs="Times New Roman"/>
          <w:color w:val="000000"/>
          <w:kern w:val="0"/>
          <w:sz w:val="24"/>
          <w:szCs w:val="24"/>
          <w:lang w:bidi="en-US"/>
          <w14:ligatures w14:val="none"/>
        </w:rPr>
        <w:t xml:space="preserve">: Dissolution Rate of Commercial Fexofenadine Hydrochloride Tablet-1  </w:t>
      </w:r>
    </w:p>
    <w:p w14:paraId="13C9C25E" w14:textId="77777777" w:rsidR="004A098C" w:rsidRPr="004F7119" w:rsidRDefault="004A098C" w:rsidP="004F7119">
      <w:pPr>
        <w:spacing w:after="0" w:line="360" w:lineRule="auto"/>
        <w:ind w:left="320" w:right="313" w:hanging="10"/>
        <w:jc w:val="both"/>
        <w:rPr>
          <w:rFonts w:ascii="Times New Roman" w:eastAsia="Times New Roman" w:hAnsi="Times New Roman" w:cs="Times New Roman"/>
          <w:color w:val="000000"/>
          <w:kern w:val="0"/>
          <w:sz w:val="24"/>
          <w:szCs w:val="24"/>
          <w:lang w:bidi="en-US"/>
          <w14:ligatures w14:val="none"/>
        </w:rPr>
      </w:pPr>
    </w:p>
    <w:tbl>
      <w:tblPr>
        <w:tblStyle w:val="TableGrid"/>
        <w:tblW w:w="9018" w:type="dxa"/>
        <w:tblInd w:w="5" w:type="dxa"/>
        <w:tblCellMar>
          <w:top w:w="12" w:type="dxa"/>
          <w:left w:w="108" w:type="dxa"/>
          <w:right w:w="43" w:type="dxa"/>
        </w:tblCellMar>
        <w:tblLook w:val="04A0" w:firstRow="1" w:lastRow="0" w:firstColumn="1" w:lastColumn="0" w:noHBand="0" w:noVBand="1"/>
      </w:tblPr>
      <w:tblGrid>
        <w:gridCol w:w="1074"/>
        <w:gridCol w:w="1145"/>
        <w:gridCol w:w="836"/>
        <w:gridCol w:w="1080"/>
        <w:gridCol w:w="1006"/>
        <w:gridCol w:w="1231"/>
        <w:gridCol w:w="1417"/>
        <w:gridCol w:w="1229"/>
      </w:tblGrid>
      <w:tr w:rsidR="004A098C" w:rsidRPr="004F7119" w14:paraId="01B91E44" w14:textId="77777777" w:rsidTr="00E70E88">
        <w:trPr>
          <w:trHeight w:val="838"/>
        </w:trPr>
        <w:tc>
          <w:tcPr>
            <w:tcW w:w="1074" w:type="dxa"/>
            <w:tcBorders>
              <w:top w:val="single" w:sz="4" w:space="0" w:color="000000"/>
              <w:left w:val="single" w:sz="4" w:space="0" w:color="000000"/>
              <w:bottom w:val="single" w:sz="4" w:space="0" w:color="000000"/>
              <w:right w:val="single" w:sz="4" w:space="0" w:color="000000"/>
            </w:tcBorders>
          </w:tcPr>
          <w:p w14:paraId="3E3258D4" w14:textId="77777777" w:rsidR="004A098C" w:rsidRPr="004F7119" w:rsidRDefault="004A098C"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Time (min) </w:t>
            </w:r>
          </w:p>
        </w:tc>
        <w:tc>
          <w:tcPr>
            <w:tcW w:w="1145" w:type="dxa"/>
            <w:tcBorders>
              <w:top w:val="single" w:sz="4" w:space="0" w:color="000000"/>
              <w:left w:val="single" w:sz="4" w:space="0" w:color="000000"/>
              <w:bottom w:val="single" w:sz="4" w:space="0" w:color="000000"/>
              <w:right w:val="single" w:sz="4" w:space="0" w:color="000000"/>
            </w:tcBorders>
          </w:tcPr>
          <w:p w14:paraId="2C869E33" w14:textId="77777777" w:rsidR="004A098C" w:rsidRPr="004F7119" w:rsidRDefault="004A098C" w:rsidP="004F7119">
            <w:pPr>
              <w:spacing w:line="360" w:lineRule="auto"/>
              <w:ind w:right="61"/>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Abs </w:t>
            </w:r>
          </w:p>
        </w:tc>
        <w:tc>
          <w:tcPr>
            <w:tcW w:w="836" w:type="dxa"/>
            <w:tcBorders>
              <w:top w:val="single" w:sz="4" w:space="0" w:color="000000"/>
              <w:left w:val="single" w:sz="4" w:space="0" w:color="000000"/>
              <w:bottom w:val="single" w:sz="4" w:space="0" w:color="000000"/>
              <w:right w:val="single" w:sz="4" w:space="0" w:color="000000"/>
            </w:tcBorders>
          </w:tcPr>
          <w:p w14:paraId="436FD48E" w14:textId="77777777" w:rsidR="004A098C" w:rsidRPr="004F7119" w:rsidRDefault="004A098C" w:rsidP="004F7119">
            <w:pPr>
              <w:spacing w:line="360" w:lineRule="auto"/>
              <w:ind w:left="15"/>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μg/ml </w:t>
            </w:r>
          </w:p>
        </w:tc>
        <w:tc>
          <w:tcPr>
            <w:tcW w:w="1080" w:type="dxa"/>
            <w:tcBorders>
              <w:top w:val="single" w:sz="4" w:space="0" w:color="000000"/>
              <w:left w:val="single" w:sz="4" w:space="0" w:color="000000"/>
              <w:bottom w:val="single" w:sz="4" w:space="0" w:color="000000"/>
              <w:right w:val="single" w:sz="4" w:space="0" w:color="000000"/>
            </w:tcBorders>
          </w:tcPr>
          <w:p w14:paraId="343A371C" w14:textId="77777777" w:rsidR="004A098C" w:rsidRPr="004F7119" w:rsidRDefault="004A098C" w:rsidP="004F7119">
            <w:pPr>
              <w:spacing w:line="360" w:lineRule="auto"/>
              <w:ind w:left="106"/>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mg/ml </w:t>
            </w:r>
          </w:p>
        </w:tc>
        <w:tc>
          <w:tcPr>
            <w:tcW w:w="1006" w:type="dxa"/>
            <w:tcBorders>
              <w:top w:val="single" w:sz="4" w:space="0" w:color="000000"/>
              <w:left w:val="single" w:sz="4" w:space="0" w:color="000000"/>
              <w:bottom w:val="single" w:sz="4" w:space="0" w:color="000000"/>
              <w:right w:val="single" w:sz="4" w:space="0" w:color="000000"/>
            </w:tcBorders>
          </w:tcPr>
          <w:p w14:paraId="3860F9C0" w14:textId="77777777" w:rsidR="004A098C" w:rsidRPr="004F7119" w:rsidRDefault="004A098C" w:rsidP="004F7119">
            <w:pPr>
              <w:spacing w:line="360" w:lineRule="auto"/>
              <w:ind w:left="8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mg/10</w:t>
            </w:r>
          </w:p>
          <w:p w14:paraId="7B5A06A6" w14:textId="77777777" w:rsidR="004A098C" w:rsidRPr="004F7119" w:rsidRDefault="004A098C" w:rsidP="004F7119">
            <w:pPr>
              <w:spacing w:line="360" w:lineRule="auto"/>
              <w:ind w:right="59"/>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ml </w:t>
            </w:r>
          </w:p>
        </w:tc>
        <w:tc>
          <w:tcPr>
            <w:tcW w:w="1231" w:type="dxa"/>
            <w:tcBorders>
              <w:top w:val="single" w:sz="4" w:space="0" w:color="000000"/>
              <w:left w:val="single" w:sz="4" w:space="0" w:color="000000"/>
              <w:bottom w:val="single" w:sz="4" w:space="0" w:color="000000"/>
              <w:right w:val="single" w:sz="4" w:space="0" w:color="000000"/>
            </w:tcBorders>
          </w:tcPr>
          <w:p w14:paraId="47BE0E95" w14:textId="77777777" w:rsidR="004A098C" w:rsidRPr="004F7119" w:rsidRDefault="004A098C"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mg/900ml </w:t>
            </w:r>
          </w:p>
        </w:tc>
        <w:tc>
          <w:tcPr>
            <w:tcW w:w="1417" w:type="dxa"/>
            <w:tcBorders>
              <w:top w:val="single" w:sz="4" w:space="0" w:color="000000"/>
              <w:left w:val="single" w:sz="4" w:space="0" w:color="000000"/>
              <w:bottom w:val="single" w:sz="4" w:space="0" w:color="000000"/>
              <w:right w:val="single" w:sz="4" w:space="0" w:color="000000"/>
            </w:tcBorders>
          </w:tcPr>
          <w:p w14:paraId="614242C4" w14:textId="77777777" w:rsidR="004A098C" w:rsidRPr="004F7119" w:rsidRDefault="004A098C"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Cumulative </w:t>
            </w:r>
          </w:p>
          <w:p w14:paraId="460854D6" w14:textId="77777777" w:rsidR="004A098C" w:rsidRPr="004F7119" w:rsidRDefault="004A098C" w:rsidP="004F7119">
            <w:pPr>
              <w:spacing w:line="360" w:lineRule="auto"/>
              <w:ind w:right="58"/>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Amount </w:t>
            </w:r>
          </w:p>
          <w:p w14:paraId="48AB6457" w14:textId="77777777" w:rsidR="004A098C" w:rsidRPr="004F7119" w:rsidRDefault="004A098C" w:rsidP="004F7119">
            <w:pPr>
              <w:spacing w:line="360" w:lineRule="auto"/>
              <w:ind w:right="6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Release </w:t>
            </w:r>
          </w:p>
        </w:tc>
        <w:tc>
          <w:tcPr>
            <w:tcW w:w="1229" w:type="dxa"/>
            <w:tcBorders>
              <w:top w:val="single" w:sz="4" w:space="0" w:color="000000"/>
              <w:left w:val="single" w:sz="4" w:space="0" w:color="000000"/>
              <w:bottom w:val="single" w:sz="4" w:space="0" w:color="000000"/>
              <w:right w:val="single" w:sz="4" w:space="0" w:color="000000"/>
            </w:tcBorders>
          </w:tcPr>
          <w:p w14:paraId="72354C32" w14:textId="77777777" w:rsidR="004A098C" w:rsidRPr="004F7119" w:rsidRDefault="004A098C"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%Release </w:t>
            </w:r>
          </w:p>
        </w:tc>
      </w:tr>
      <w:tr w:rsidR="004A098C" w:rsidRPr="004F7119" w14:paraId="3E96E283" w14:textId="77777777" w:rsidTr="00E70E88">
        <w:trPr>
          <w:trHeight w:val="310"/>
        </w:trPr>
        <w:tc>
          <w:tcPr>
            <w:tcW w:w="1074" w:type="dxa"/>
            <w:tcBorders>
              <w:top w:val="single" w:sz="4" w:space="0" w:color="000000"/>
              <w:left w:val="single" w:sz="4" w:space="0" w:color="000000"/>
              <w:bottom w:val="single" w:sz="4" w:space="0" w:color="000000"/>
              <w:right w:val="single" w:sz="4" w:space="0" w:color="000000"/>
            </w:tcBorders>
          </w:tcPr>
          <w:p w14:paraId="35CAD32C" w14:textId="77777777" w:rsidR="004A098C" w:rsidRPr="004F7119" w:rsidRDefault="004A098C" w:rsidP="004F7119">
            <w:pPr>
              <w:spacing w:line="360" w:lineRule="auto"/>
              <w:ind w:right="6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5 </w:t>
            </w:r>
          </w:p>
        </w:tc>
        <w:tc>
          <w:tcPr>
            <w:tcW w:w="1145" w:type="dxa"/>
            <w:tcBorders>
              <w:top w:val="single" w:sz="4" w:space="0" w:color="000000"/>
              <w:left w:val="single" w:sz="4" w:space="0" w:color="000000"/>
              <w:bottom w:val="single" w:sz="4" w:space="0" w:color="000000"/>
              <w:right w:val="single" w:sz="4" w:space="0" w:color="000000"/>
            </w:tcBorders>
          </w:tcPr>
          <w:p w14:paraId="411408DE" w14:textId="77777777" w:rsidR="004A098C" w:rsidRPr="004F7119" w:rsidRDefault="004A098C" w:rsidP="004F7119">
            <w:pPr>
              <w:spacing w:line="360" w:lineRule="auto"/>
              <w:ind w:right="65"/>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0.035 </w:t>
            </w:r>
          </w:p>
        </w:tc>
        <w:tc>
          <w:tcPr>
            <w:tcW w:w="836" w:type="dxa"/>
            <w:tcBorders>
              <w:top w:val="single" w:sz="4" w:space="0" w:color="000000"/>
              <w:left w:val="single" w:sz="4" w:space="0" w:color="000000"/>
              <w:bottom w:val="single" w:sz="4" w:space="0" w:color="000000"/>
              <w:right w:val="single" w:sz="4" w:space="0" w:color="000000"/>
            </w:tcBorders>
          </w:tcPr>
          <w:p w14:paraId="38A4FAE0" w14:textId="77777777" w:rsidR="004A098C" w:rsidRPr="004F7119" w:rsidRDefault="004A098C" w:rsidP="004F7119">
            <w:pPr>
              <w:spacing w:line="360" w:lineRule="auto"/>
              <w:ind w:left="17"/>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35.18 </w:t>
            </w:r>
          </w:p>
        </w:tc>
        <w:tc>
          <w:tcPr>
            <w:tcW w:w="1080" w:type="dxa"/>
            <w:tcBorders>
              <w:top w:val="single" w:sz="4" w:space="0" w:color="000000"/>
              <w:left w:val="single" w:sz="4" w:space="0" w:color="000000"/>
              <w:bottom w:val="single" w:sz="4" w:space="0" w:color="000000"/>
              <w:right w:val="single" w:sz="4" w:space="0" w:color="000000"/>
            </w:tcBorders>
          </w:tcPr>
          <w:p w14:paraId="2C392F21" w14:textId="77777777" w:rsidR="004A098C" w:rsidRPr="004F7119" w:rsidRDefault="004A098C" w:rsidP="004F7119">
            <w:pPr>
              <w:spacing w:line="360" w:lineRule="auto"/>
              <w:ind w:left="1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0.03518 </w:t>
            </w:r>
          </w:p>
        </w:tc>
        <w:tc>
          <w:tcPr>
            <w:tcW w:w="1006" w:type="dxa"/>
            <w:tcBorders>
              <w:top w:val="single" w:sz="4" w:space="0" w:color="000000"/>
              <w:left w:val="single" w:sz="4" w:space="0" w:color="000000"/>
              <w:bottom w:val="single" w:sz="4" w:space="0" w:color="000000"/>
              <w:right w:val="single" w:sz="4" w:space="0" w:color="000000"/>
            </w:tcBorders>
          </w:tcPr>
          <w:p w14:paraId="28D1D0F8" w14:textId="77777777" w:rsidR="004A098C" w:rsidRPr="004F7119" w:rsidRDefault="004A098C" w:rsidP="004F7119">
            <w:pPr>
              <w:spacing w:line="360" w:lineRule="auto"/>
              <w:ind w:left="36"/>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0.3518 </w:t>
            </w:r>
          </w:p>
        </w:tc>
        <w:tc>
          <w:tcPr>
            <w:tcW w:w="1231" w:type="dxa"/>
            <w:tcBorders>
              <w:top w:val="single" w:sz="4" w:space="0" w:color="000000"/>
              <w:left w:val="single" w:sz="4" w:space="0" w:color="000000"/>
              <w:bottom w:val="single" w:sz="4" w:space="0" w:color="000000"/>
              <w:right w:val="single" w:sz="4" w:space="0" w:color="000000"/>
            </w:tcBorders>
          </w:tcPr>
          <w:p w14:paraId="144A749E" w14:textId="77777777" w:rsidR="004A098C" w:rsidRPr="004F7119" w:rsidRDefault="004A098C" w:rsidP="004F7119">
            <w:pPr>
              <w:spacing w:line="360" w:lineRule="auto"/>
              <w:ind w:right="65"/>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31.662 </w:t>
            </w:r>
          </w:p>
        </w:tc>
        <w:tc>
          <w:tcPr>
            <w:tcW w:w="1417" w:type="dxa"/>
            <w:tcBorders>
              <w:top w:val="single" w:sz="4" w:space="0" w:color="000000"/>
              <w:left w:val="single" w:sz="4" w:space="0" w:color="000000"/>
              <w:bottom w:val="single" w:sz="4" w:space="0" w:color="000000"/>
              <w:right w:val="single" w:sz="4" w:space="0" w:color="000000"/>
            </w:tcBorders>
          </w:tcPr>
          <w:p w14:paraId="07687F8F" w14:textId="77777777" w:rsidR="004A098C" w:rsidRPr="004F7119" w:rsidRDefault="004A098C" w:rsidP="004F7119">
            <w:pPr>
              <w:spacing w:line="360" w:lineRule="auto"/>
              <w:ind w:right="63"/>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31.66 </w:t>
            </w:r>
          </w:p>
        </w:tc>
        <w:tc>
          <w:tcPr>
            <w:tcW w:w="1229" w:type="dxa"/>
            <w:tcBorders>
              <w:top w:val="single" w:sz="4" w:space="0" w:color="000000"/>
              <w:left w:val="single" w:sz="4" w:space="0" w:color="000000"/>
              <w:bottom w:val="single" w:sz="4" w:space="0" w:color="000000"/>
              <w:right w:val="single" w:sz="4" w:space="0" w:color="000000"/>
            </w:tcBorders>
          </w:tcPr>
          <w:p w14:paraId="4EF2403A" w14:textId="77777777" w:rsidR="004A098C" w:rsidRPr="004F7119" w:rsidRDefault="004A098C" w:rsidP="004F7119">
            <w:pPr>
              <w:spacing w:line="360" w:lineRule="auto"/>
              <w:ind w:left="106"/>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26.38% </w:t>
            </w:r>
          </w:p>
        </w:tc>
      </w:tr>
      <w:tr w:rsidR="004A098C" w:rsidRPr="004F7119" w14:paraId="75D79D1A" w14:textId="77777777" w:rsidTr="00E70E88">
        <w:trPr>
          <w:trHeight w:val="310"/>
        </w:trPr>
        <w:tc>
          <w:tcPr>
            <w:tcW w:w="1074" w:type="dxa"/>
            <w:tcBorders>
              <w:top w:val="single" w:sz="4" w:space="0" w:color="000000"/>
              <w:left w:val="single" w:sz="4" w:space="0" w:color="000000"/>
              <w:bottom w:val="single" w:sz="4" w:space="0" w:color="000000"/>
              <w:right w:val="single" w:sz="4" w:space="0" w:color="000000"/>
            </w:tcBorders>
          </w:tcPr>
          <w:p w14:paraId="3D7C9594" w14:textId="77777777" w:rsidR="004A098C" w:rsidRPr="004F7119" w:rsidRDefault="004A098C" w:rsidP="004F7119">
            <w:pPr>
              <w:spacing w:line="360" w:lineRule="auto"/>
              <w:ind w:right="6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15 </w:t>
            </w:r>
          </w:p>
        </w:tc>
        <w:tc>
          <w:tcPr>
            <w:tcW w:w="1145" w:type="dxa"/>
            <w:tcBorders>
              <w:top w:val="single" w:sz="4" w:space="0" w:color="000000"/>
              <w:left w:val="single" w:sz="4" w:space="0" w:color="000000"/>
              <w:bottom w:val="single" w:sz="4" w:space="0" w:color="000000"/>
              <w:right w:val="single" w:sz="4" w:space="0" w:color="000000"/>
            </w:tcBorders>
          </w:tcPr>
          <w:p w14:paraId="6F832E5F" w14:textId="77777777" w:rsidR="004A098C" w:rsidRPr="004F7119" w:rsidRDefault="004A098C" w:rsidP="004F7119">
            <w:pPr>
              <w:spacing w:line="360" w:lineRule="auto"/>
              <w:ind w:right="65"/>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0.074 </w:t>
            </w:r>
          </w:p>
        </w:tc>
        <w:tc>
          <w:tcPr>
            <w:tcW w:w="836" w:type="dxa"/>
            <w:tcBorders>
              <w:top w:val="single" w:sz="4" w:space="0" w:color="000000"/>
              <w:left w:val="single" w:sz="4" w:space="0" w:color="000000"/>
              <w:bottom w:val="single" w:sz="4" w:space="0" w:color="000000"/>
              <w:right w:val="single" w:sz="4" w:space="0" w:color="000000"/>
            </w:tcBorders>
          </w:tcPr>
          <w:p w14:paraId="1696EA06" w14:textId="77777777" w:rsidR="004A098C" w:rsidRPr="004F7119" w:rsidRDefault="004A098C" w:rsidP="004F7119">
            <w:pPr>
              <w:spacing w:line="360" w:lineRule="auto"/>
              <w:ind w:left="17"/>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70.63 </w:t>
            </w:r>
          </w:p>
        </w:tc>
        <w:tc>
          <w:tcPr>
            <w:tcW w:w="1080" w:type="dxa"/>
            <w:tcBorders>
              <w:top w:val="single" w:sz="4" w:space="0" w:color="000000"/>
              <w:left w:val="single" w:sz="4" w:space="0" w:color="000000"/>
              <w:bottom w:val="single" w:sz="4" w:space="0" w:color="000000"/>
              <w:right w:val="single" w:sz="4" w:space="0" w:color="000000"/>
            </w:tcBorders>
          </w:tcPr>
          <w:p w14:paraId="369CB73B" w14:textId="77777777" w:rsidR="004A098C" w:rsidRPr="004F7119" w:rsidRDefault="004A098C"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0.07063 </w:t>
            </w:r>
          </w:p>
        </w:tc>
        <w:tc>
          <w:tcPr>
            <w:tcW w:w="1006" w:type="dxa"/>
            <w:tcBorders>
              <w:top w:val="single" w:sz="4" w:space="0" w:color="000000"/>
              <w:left w:val="single" w:sz="4" w:space="0" w:color="000000"/>
              <w:bottom w:val="single" w:sz="4" w:space="0" w:color="000000"/>
              <w:right w:val="single" w:sz="4" w:space="0" w:color="000000"/>
            </w:tcBorders>
          </w:tcPr>
          <w:p w14:paraId="352E1E1D" w14:textId="77777777" w:rsidR="004A098C" w:rsidRPr="004F7119" w:rsidRDefault="004A098C" w:rsidP="004F7119">
            <w:pPr>
              <w:spacing w:line="360" w:lineRule="auto"/>
              <w:ind w:left="36"/>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0.7063 </w:t>
            </w:r>
          </w:p>
        </w:tc>
        <w:tc>
          <w:tcPr>
            <w:tcW w:w="1231" w:type="dxa"/>
            <w:tcBorders>
              <w:top w:val="single" w:sz="4" w:space="0" w:color="000000"/>
              <w:left w:val="single" w:sz="4" w:space="0" w:color="000000"/>
              <w:bottom w:val="single" w:sz="4" w:space="0" w:color="000000"/>
              <w:right w:val="single" w:sz="4" w:space="0" w:color="000000"/>
            </w:tcBorders>
          </w:tcPr>
          <w:p w14:paraId="4546038B" w14:textId="77777777" w:rsidR="004A098C" w:rsidRPr="004F7119" w:rsidRDefault="004A098C" w:rsidP="004F7119">
            <w:pPr>
              <w:spacing w:line="360" w:lineRule="auto"/>
              <w:ind w:right="65"/>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63.567 </w:t>
            </w:r>
          </w:p>
        </w:tc>
        <w:tc>
          <w:tcPr>
            <w:tcW w:w="1417" w:type="dxa"/>
            <w:tcBorders>
              <w:top w:val="single" w:sz="4" w:space="0" w:color="000000"/>
              <w:left w:val="single" w:sz="4" w:space="0" w:color="000000"/>
              <w:bottom w:val="single" w:sz="4" w:space="0" w:color="000000"/>
              <w:right w:val="single" w:sz="4" w:space="0" w:color="000000"/>
            </w:tcBorders>
          </w:tcPr>
          <w:p w14:paraId="2A02D080" w14:textId="77777777" w:rsidR="004A098C" w:rsidRPr="004F7119" w:rsidRDefault="004A098C" w:rsidP="004F7119">
            <w:pPr>
              <w:spacing w:line="360" w:lineRule="auto"/>
              <w:ind w:right="63"/>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63.93 </w:t>
            </w:r>
          </w:p>
        </w:tc>
        <w:tc>
          <w:tcPr>
            <w:tcW w:w="1229" w:type="dxa"/>
            <w:tcBorders>
              <w:top w:val="single" w:sz="4" w:space="0" w:color="000000"/>
              <w:left w:val="single" w:sz="4" w:space="0" w:color="000000"/>
              <w:bottom w:val="single" w:sz="4" w:space="0" w:color="000000"/>
              <w:right w:val="single" w:sz="4" w:space="0" w:color="000000"/>
            </w:tcBorders>
          </w:tcPr>
          <w:p w14:paraId="490592A5" w14:textId="77777777" w:rsidR="004A098C" w:rsidRPr="004F7119" w:rsidRDefault="004A098C" w:rsidP="004F7119">
            <w:pPr>
              <w:spacing w:line="360" w:lineRule="auto"/>
              <w:ind w:left="106"/>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53.27% </w:t>
            </w:r>
          </w:p>
        </w:tc>
      </w:tr>
      <w:tr w:rsidR="004A098C" w:rsidRPr="004F7119" w14:paraId="671A3C00" w14:textId="77777777" w:rsidTr="00E70E88">
        <w:trPr>
          <w:trHeight w:val="310"/>
        </w:trPr>
        <w:tc>
          <w:tcPr>
            <w:tcW w:w="1074" w:type="dxa"/>
            <w:tcBorders>
              <w:top w:val="single" w:sz="4" w:space="0" w:color="000000"/>
              <w:left w:val="single" w:sz="4" w:space="0" w:color="000000"/>
              <w:bottom w:val="single" w:sz="4" w:space="0" w:color="000000"/>
              <w:right w:val="single" w:sz="4" w:space="0" w:color="000000"/>
            </w:tcBorders>
          </w:tcPr>
          <w:p w14:paraId="6BB2F47D" w14:textId="77777777" w:rsidR="004A098C" w:rsidRPr="004F7119" w:rsidRDefault="004A098C" w:rsidP="004F7119">
            <w:pPr>
              <w:spacing w:line="360" w:lineRule="auto"/>
              <w:ind w:right="6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30 </w:t>
            </w:r>
          </w:p>
        </w:tc>
        <w:tc>
          <w:tcPr>
            <w:tcW w:w="1145" w:type="dxa"/>
            <w:tcBorders>
              <w:top w:val="single" w:sz="4" w:space="0" w:color="000000"/>
              <w:left w:val="single" w:sz="4" w:space="0" w:color="000000"/>
              <w:bottom w:val="single" w:sz="4" w:space="0" w:color="000000"/>
              <w:right w:val="single" w:sz="4" w:space="0" w:color="000000"/>
            </w:tcBorders>
          </w:tcPr>
          <w:p w14:paraId="4B5A5DF7" w14:textId="77777777" w:rsidR="004A098C" w:rsidRPr="004F7119" w:rsidRDefault="004A098C" w:rsidP="004F7119">
            <w:pPr>
              <w:spacing w:line="360" w:lineRule="auto"/>
              <w:ind w:right="65"/>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0.121 </w:t>
            </w:r>
          </w:p>
        </w:tc>
        <w:tc>
          <w:tcPr>
            <w:tcW w:w="836" w:type="dxa"/>
            <w:tcBorders>
              <w:top w:val="single" w:sz="4" w:space="0" w:color="000000"/>
              <w:left w:val="single" w:sz="4" w:space="0" w:color="000000"/>
              <w:bottom w:val="single" w:sz="4" w:space="0" w:color="000000"/>
              <w:right w:val="single" w:sz="4" w:space="0" w:color="000000"/>
            </w:tcBorders>
          </w:tcPr>
          <w:p w14:paraId="64D39EA0" w14:textId="77777777" w:rsidR="004A098C" w:rsidRPr="004F7119" w:rsidRDefault="004A098C" w:rsidP="004F7119">
            <w:pPr>
              <w:spacing w:line="360" w:lineRule="auto"/>
              <w:ind w:left="17"/>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113.3 </w:t>
            </w:r>
          </w:p>
        </w:tc>
        <w:tc>
          <w:tcPr>
            <w:tcW w:w="1080" w:type="dxa"/>
            <w:tcBorders>
              <w:top w:val="single" w:sz="4" w:space="0" w:color="000000"/>
              <w:left w:val="single" w:sz="4" w:space="0" w:color="000000"/>
              <w:bottom w:val="single" w:sz="4" w:space="0" w:color="000000"/>
              <w:right w:val="single" w:sz="4" w:space="0" w:color="000000"/>
            </w:tcBorders>
          </w:tcPr>
          <w:p w14:paraId="25794E6C" w14:textId="77777777" w:rsidR="004A098C" w:rsidRPr="004F7119" w:rsidRDefault="004A098C" w:rsidP="004F7119">
            <w:pPr>
              <w:spacing w:line="360" w:lineRule="auto"/>
              <w:ind w:left="1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0.11336 </w:t>
            </w:r>
          </w:p>
        </w:tc>
        <w:tc>
          <w:tcPr>
            <w:tcW w:w="1006" w:type="dxa"/>
            <w:tcBorders>
              <w:top w:val="single" w:sz="4" w:space="0" w:color="000000"/>
              <w:left w:val="single" w:sz="4" w:space="0" w:color="000000"/>
              <w:bottom w:val="single" w:sz="4" w:space="0" w:color="000000"/>
              <w:right w:val="single" w:sz="4" w:space="0" w:color="000000"/>
            </w:tcBorders>
          </w:tcPr>
          <w:p w14:paraId="39C24719" w14:textId="77777777" w:rsidR="004A098C" w:rsidRPr="004F7119" w:rsidRDefault="004A098C" w:rsidP="004F7119">
            <w:pPr>
              <w:spacing w:line="360" w:lineRule="auto"/>
              <w:ind w:left="36"/>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1.1336 </w:t>
            </w:r>
          </w:p>
        </w:tc>
        <w:tc>
          <w:tcPr>
            <w:tcW w:w="1231" w:type="dxa"/>
            <w:tcBorders>
              <w:top w:val="single" w:sz="4" w:space="0" w:color="000000"/>
              <w:left w:val="single" w:sz="4" w:space="0" w:color="000000"/>
              <w:bottom w:val="single" w:sz="4" w:space="0" w:color="000000"/>
              <w:right w:val="single" w:sz="4" w:space="0" w:color="000000"/>
            </w:tcBorders>
          </w:tcPr>
          <w:p w14:paraId="6D2E56F5" w14:textId="77777777" w:rsidR="004A098C" w:rsidRPr="004F7119" w:rsidRDefault="004A098C" w:rsidP="004F7119">
            <w:pPr>
              <w:spacing w:line="360" w:lineRule="auto"/>
              <w:ind w:left="84"/>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102.024 </w:t>
            </w:r>
          </w:p>
        </w:tc>
        <w:tc>
          <w:tcPr>
            <w:tcW w:w="1417" w:type="dxa"/>
            <w:tcBorders>
              <w:top w:val="single" w:sz="4" w:space="0" w:color="000000"/>
              <w:left w:val="single" w:sz="4" w:space="0" w:color="000000"/>
              <w:bottom w:val="single" w:sz="4" w:space="0" w:color="000000"/>
              <w:right w:val="single" w:sz="4" w:space="0" w:color="000000"/>
            </w:tcBorders>
          </w:tcPr>
          <w:p w14:paraId="25CADCC8" w14:textId="77777777" w:rsidR="004A098C" w:rsidRPr="004F7119" w:rsidRDefault="004A098C" w:rsidP="004F7119">
            <w:pPr>
              <w:spacing w:line="360" w:lineRule="auto"/>
              <w:ind w:right="63"/>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103.08 </w:t>
            </w:r>
          </w:p>
        </w:tc>
        <w:tc>
          <w:tcPr>
            <w:tcW w:w="1229" w:type="dxa"/>
            <w:tcBorders>
              <w:top w:val="single" w:sz="4" w:space="0" w:color="000000"/>
              <w:left w:val="single" w:sz="4" w:space="0" w:color="000000"/>
              <w:bottom w:val="single" w:sz="4" w:space="0" w:color="000000"/>
              <w:right w:val="single" w:sz="4" w:space="0" w:color="000000"/>
            </w:tcBorders>
          </w:tcPr>
          <w:p w14:paraId="7284AE28" w14:textId="77777777" w:rsidR="004A098C" w:rsidRPr="004F7119" w:rsidRDefault="004A098C" w:rsidP="004F7119">
            <w:pPr>
              <w:spacing w:line="360" w:lineRule="auto"/>
              <w:ind w:left="106"/>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85.90% </w:t>
            </w:r>
          </w:p>
        </w:tc>
      </w:tr>
      <w:tr w:rsidR="004A098C" w:rsidRPr="004F7119" w14:paraId="0C04FC1A" w14:textId="77777777" w:rsidTr="00E70E88">
        <w:trPr>
          <w:trHeight w:val="310"/>
        </w:trPr>
        <w:tc>
          <w:tcPr>
            <w:tcW w:w="1074" w:type="dxa"/>
            <w:tcBorders>
              <w:top w:val="single" w:sz="4" w:space="0" w:color="000000"/>
              <w:left w:val="single" w:sz="4" w:space="0" w:color="000000"/>
              <w:bottom w:val="single" w:sz="4" w:space="0" w:color="000000"/>
              <w:right w:val="single" w:sz="4" w:space="0" w:color="000000"/>
            </w:tcBorders>
          </w:tcPr>
          <w:p w14:paraId="747CB56C" w14:textId="77777777" w:rsidR="004A098C" w:rsidRPr="004F7119" w:rsidRDefault="004A098C" w:rsidP="004F7119">
            <w:pPr>
              <w:spacing w:line="360" w:lineRule="auto"/>
              <w:ind w:right="65"/>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45 </w:t>
            </w:r>
          </w:p>
        </w:tc>
        <w:tc>
          <w:tcPr>
            <w:tcW w:w="1145" w:type="dxa"/>
            <w:tcBorders>
              <w:top w:val="single" w:sz="4" w:space="0" w:color="000000"/>
              <w:left w:val="single" w:sz="4" w:space="0" w:color="000000"/>
              <w:bottom w:val="single" w:sz="4" w:space="0" w:color="000000"/>
              <w:right w:val="single" w:sz="4" w:space="0" w:color="000000"/>
            </w:tcBorders>
          </w:tcPr>
          <w:p w14:paraId="6F48DFE0" w14:textId="77777777" w:rsidR="004A098C" w:rsidRPr="004F7119" w:rsidRDefault="004A098C" w:rsidP="004F7119">
            <w:pPr>
              <w:spacing w:line="360" w:lineRule="auto"/>
              <w:ind w:right="7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0.129 </w:t>
            </w:r>
          </w:p>
        </w:tc>
        <w:tc>
          <w:tcPr>
            <w:tcW w:w="836" w:type="dxa"/>
            <w:tcBorders>
              <w:top w:val="single" w:sz="4" w:space="0" w:color="000000"/>
              <w:left w:val="single" w:sz="4" w:space="0" w:color="000000"/>
              <w:bottom w:val="single" w:sz="4" w:space="0" w:color="000000"/>
              <w:right w:val="single" w:sz="4" w:space="0" w:color="000000"/>
            </w:tcBorders>
          </w:tcPr>
          <w:p w14:paraId="59C18717" w14:textId="77777777" w:rsidR="004A098C" w:rsidRPr="004F7119" w:rsidRDefault="004A098C" w:rsidP="004F7119">
            <w:pPr>
              <w:spacing w:line="360" w:lineRule="auto"/>
              <w:ind w:left="17"/>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120.6 </w:t>
            </w:r>
          </w:p>
        </w:tc>
        <w:tc>
          <w:tcPr>
            <w:tcW w:w="1080" w:type="dxa"/>
            <w:tcBorders>
              <w:top w:val="single" w:sz="4" w:space="0" w:color="000000"/>
              <w:left w:val="single" w:sz="4" w:space="0" w:color="000000"/>
              <w:bottom w:val="single" w:sz="4" w:space="0" w:color="000000"/>
              <w:right w:val="single" w:sz="4" w:space="0" w:color="000000"/>
            </w:tcBorders>
          </w:tcPr>
          <w:p w14:paraId="70685ACA" w14:textId="77777777" w:rsidR="004A098C" w:rsidRPr="004F7119" w:rsidRDefault="004A098C" w:rsidP="004F7119">
            <w:pPr>
              <w:spacing w:line="360" w:lineRule="auto"/>
              <w:ind w:left="74"/>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0.1206 </w:t>
            </w:r>
          </w:p>
        </w:tc>
        <w:tc>
          <w:tcPr>
            <w:tcW w:w="1006" w:type="dxa"/>
            <w:tcBorders>
              <w:top w:val="single" w:sz="4" w:space="0" w:color="000000"/>
              <w:left w:val="single" w:sz="4" w:space="0" w:color="000000"/>
              <w:bottom w:val="single" w:sz="4" w:space="0" w:color="000000"/>
              <w:right w:val="single" w:sz="4" w:space="0" w:color="000000"/>
            </w:tcBorders>
          </w:tcPr>
          <w:p w14:paraId="6E6FE4A0" w14:textId="77777777" w:rsidR="004A098C" w:rsidRPr="004F7119" w:rsidRDefault="004A098C" w:rsidP="004F7119">
            <w:pPr>
              <w:spacing w:line="360" w:lineRule="auto"/>
              <w:ind w:left="36"/>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1.1206 </w:t>
            </w:r>
          </w:p>
        </w:tc>
        <w:tc>
          <w:tcPr>
            <w:tcW w:w="1231" w:type="dxa"/>
            <w:tcBorders>
              <w:top w:val="single" w:sz="4" w:space="0" w:color="000000"/>
              <w:left w:val="single" w:sz="4" w:space="0" w:color="000000"/>
              <w:bottom w:val="single" w:sz="4" w:space="0" w:color="000000"/>
              <w:right w:val="single" w:sz="4" w:space="0" w:color="000000"/>
            </w:tcBorders>
          </w:tcPr>
          <w:p w14:paraId="55A2C808" w14:textId="77777777" w:rsidR="004A098C" w:rsidRPr="004F7119" w:rsidRDefault="004A098C" w:rsidP="004F7119">
            <w:pPr>
              <w:spacing w:line="360" w:lineRule="auto"/>
              <w:ind w:right="7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108.54 </w:t>
            </w:r>
          </w:p>
        </w:tc>
        <w:tc>
          <w:tcPr>
            <w:tcW w:w="1417" w:type="dxa"/>
            <w:tcBorders>
              <w:top w:val="single" w:sz="4" w:space="0" w:color="000000"/>
              <w:left w:val="single" w:sz="4" w:space="0" w:color="000000"/>
              <w:bottom w:val="single" w:sz="4" w:space="0" w:color="000000"/>
              <w:right w:val="single" w:sz="4" w:space="0" w:color="000000"/>
            </w:tcBorders>
          </w:tcPr>
          <w:p w14:paraId="60E0C920" w14:textId="77777777" w:rsidR="004A098C" w:rsidRPr="004F7119" w:rsidRDefault="004A098C" w:rsidP="004F7119">
            <w:pPr>
              <w:spacing w:line="360" w:lineRule="auto"/>
              <w:ind w:right="68"/>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110.76 </w:t>
            </w:r>
          </w:p>
        </w:tc>
        <w:tc>
          <w:tcPr>
            <w:tcW w:w="1229" w:type="dxa"/>
            <w:tcBorders>
              <w:top w:val="single" w:sz="4" w:space="0" w:color="000000"/>
              <w:left w:val="single" w:sz="4" w:space="0" w:color="000000"/>
              <w:bottom w:val="single" w:sz="4" w:space="0" w:color="000000"/>
              <w:right w:val="single" w:sz="4" w:space="0" w:color="000000"/>
            </w:tcBorders>
          </w:tcPr>
          <w:p w14:paraId="2A90B1E2" w14:textId="77777777" w:rsidR="004A098C" w:rsidRPr="004F7119" w:rsidRDefault="004A098C" w:rsidP="004F7119">
            <w:pPr>
              <w:spacing w:line="360" w:lineRule="auto"/>
              <w:ind w:left="106"/>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92.30% </w:t>
            </w:r>
          </w:p>
        </w:tc>
      </w:tr>
      <w:tr w:rsidR="004A098C" w:rsidRPr="004F7119" w14:paraId="144B9642" w14:textId="77777777" w:rsidTr="00E70E88">
        <w:trPr>
          <w:trHeight w:val="310"/>
        </w:trPr>
        <w:tc>
          <w:tcPr>
            <w:tcW w:w="1074" w:type="dxa"/>
            <w:tcBorders>
              <w:top w:val="single" w:sz="4" w:space="0" w:color="000000"/>
              <w:left w:val="single" w:sz="4" w:space="0" w:color="000000"/>
              <w:bottom w:val="single" w:sz="4" w:space="0" w:color="000000"/>
              <w:right w:val="single" w:sz="4" w:space="0" w:color="000000"/>
            </w:tcBorders>
          </w:tcPr>
          <w:p w14:paraId="3648327C" w14:textId="77777777" w:rsidR="004A098C" w:rsidRPr="004F7119" w:rsidRDefault="004A098C" w:rsidP="004F7119">
            <w:pPr>
              <w:spacing w:line="360" w:lineRule="auto"/>
              <w:ind w:right="65"/>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60 </w:t>
            </w:r>
          </w:p>
        </w:tc>
        <w:tc>
          <w:tcPr>
            <w:tcW w:w="1145" w:type="dxa"/>
            <w:tcBorders>
              <w:top w:val="single" w:sz="4" w:space="0" w:color="000000"/>
              <w:left w:val="single" w:sz="4" w:space="0" w:color="000000"/>
              <w:bottom w:val="single" w:sz="4" w:space="0" w:color="000000"/>
              <w:right w:val="single" w:sz="4" w:space="0" w:color="000000"/>
            </w:tcBorders>
          </w:tcPr>
          <w:p w14:paraId="0AC58C00" w14:textId="77777777" w:rsidR="004A098C" w:rsidRPr="004F7119" w:rsidRDefault="004A098C" w:rsidP="004F7119">
            <w:pPr>
              <w:spacing w:line="360" w:lineRule="auto"/>
              <w:ind w:right="7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0.137 </w:t>
            </w:r>
          </w:p>
        </w:tc>
        <w:tc>
          <w:tcPr>
            <w:tcW w:w="836" w:type="dxa"/>
            <w:tcBorders>
              <w:top w:val="single" w:sz="4" w:space="0" w:color="000000"/>
              <w:left w:val="single" w:sz="4" w:space="0" w:color="000000"/>
              <w:bottom w:val="single" w:sz="4" w:space="0" w:color="000000"/>
              <w:right w:val="single" w:sz="4" w:space="0" w:color="000000"/>
            </w:tcBorders>
          </w:tcPr>
          <w:p w14:paraId="5798A461" w14:textId="77777777" w:rsidR="004A098C" w:rsidRPr="004F7119" w:rsidRDefault="004A098C" w:rsidP="004F7119">
            <w:pPr>
              <w:spacing w:line="360" w:lineRule="auto"/>
              <w:ind w:left="17"/>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127.9 </w:t>
            </w:r>
          </w:p>
        </w:tc>
        <w:tc>
          <w:tcPr>
            <w:tcW w:w="1080" w:type="dxa"/>
            <w:tcBorders>
              <w:top w:val="single" w:sz="4" w:space="0" w:color="000000"/>
              <w:left w:val="single" w:sz="4" w:space="0" w:color="000000"/>
              <w:bottom w:val="single" w:sz="4" w:space="0" w:color="000000"/>
              <w:right w:val="single" w:sz="4" w:space="0" w:color="000000"/>
            </w:tcBorders>
          </w:tcPr>
          <w:p w14:paraId="15E708EA" w14:textId="77777777" w:rsidR="004A098C" w:rsidRPr="004F7119" w:rsidRDefault="004A098C" w:rsidP="004F7119">
            <w:pPr>
              <w:spacing w:line="360" w:lineRule="auto"/>
              <w:ind w:left="74"/>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0.1279 </w:t>
            </w:r>
          </w:p>
        </w:tc>
        <w:tc>
          <w:tcPr>
            <w:tcW w:w="1006" w:type="dxa"/>
            <w:tcBorders>
              <w:top w:val="single" w:sz="4" w:space="0" w:color="000000"/>
              <w:left w:val="single" w:sz="4" w:space="0" w:color="000000"/>
              <w:bottom w:val="single" w:sz="4" w:space="0" w:color="000000"/>
              <w:right w:val="single" w:sz="4" w:space="0" w:color="000000"/>
            </w:tcBorders>
          </w:tcPr>
          <w:p w14:paraId="5B4DAD28" w14:textId="77777777" w:rsidR="004A098C" w:rsidRPr="004F7119" w:rsidRDefault="004A098C" w:rsidP="004F7119">
            <w:pPr>
              <w:spacing w:line="360" w:lineRule="auto"/>
              <w:ind w:left="36"/>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1.2790 </w:t>
            </w:r>
          </w:p>
        </w:tc>
        <w:tc>
          <w:tcPr>
            <w:tcW w:w="1231" w:type="dxa"/>
            <w:tcBorders>
              <w:top w:val="single" w:sz="4" w:space="0" w:color="000000"/>
              <w:left w:val="single" w:sz="4" w:space="0" w:color="000000"/>
              <w:bottom w:val="single" w:sz="4" w:space="0" w:color="000000"/>
              <w:right w:val="single" w:sz="4" w:space="0" w:color="000000"/>
            </w:tcBorders>
          </w:tcPr>
          <w:p w14:paraId="4DF8C18E" w14:textId="77777777" w:rsidR="004A098C" w:rsidRPr="004F7119" w:rsidRDefault="004A098C" w:rsidP="004F7119">
            <w:pPr>
              <w:spacing w:line="360" w:lineRule="auto"/>
              <w:ind w:right="7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115.11 </w:t>
            </w:r>
          </w:p>
        </w:tc>
        <w:tc>
          <w:tcPr>
            <w:tcW w:w="1417" w:type="dxa"/>
            <w:tcBorders>
              <w:top w:val="single" w:sz="4" w:space="0" w:color="000000"/>
              <w:left w:val="single" w:sz="4" w:space="0" w:color="000000"/>
              <w:bottom w:val="single" w:sz="4" w:space="0" w:color="000000"/>
              <w:right w:val="single" w:sz="4" w:space="0" w:color="000000"/>
            </w:tcBorders>
          </w:tcPr>
          <w:p w14:paraId="5B263F3F" w14:textId="77777777" w:rsidR="004A098C" w:rsidRPr="004F7119" w:rsidRDefault="004A098C" w:rsidP="004F7119">
            <w:pPr>
              <w:spacing w:line="360" w:lineRule="auto"/>
              <w:ind w:right="68"/>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118.51 </w:t>
            </w:r>
          </w:p>
        </w:tc>
        <w:tc>
          <w:tcPr>
            <w:tcW w:w="1229" w:type="dxa"/>
            <w:tcBorders>
              <w:top w:val="single" w:sz="4" w:space="0" w:color="000000"/>
              <w:left w:val="single" w:sz="4" w:space="0" w:color="000000"/>
              <w:bottom w:val="single" w:sz="4" w:space="0" w:color="000000"/>
              <w:right w:val="single" w:sz="4" w:space="0" w:color="000000"/>
            </w:tcBorders>
          </w:tcPr>
          <w:p w14:paraId="65554BD8" w14:textId="77777777" w:rsidR="004A098C" w:rsidRPr="004F7119" w:rsidRDefault="004A098C" w:rsidP="004F7119">
            <w:pPr>
              <w:spacing w:line="360" w:lineRule="auto"/>
              <w:ind w:left="106"/>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98.76% </w:t>
            </w:r>
          </w:p>
        </w:tc>
      </w:tr>
    </w:tbl>
    <w:p w14:paraId="32D00DF6" w14:textId="77777777" w:rsidR="004A098C" w:rsidRPr="004F7119" w:rsidRDefault="004A098C" w:rsidP="004F7119">
      <w:pPr>
        <w:spacing w:after="0" w:line="360" w:lineRule="auto"/>
        <w:ind w:left="10" w:right="1195" w:hanging="10"/>
        <w:jc w:val="both"/>
        <w:rPr>
          <w:rFonts w:ascii="Times New Roman" w:eastAsia="Times New Roman" w:hAnsi="Times New Roman" w:cs="Times New Roman"/>
          <w:color w:val="000000"/>
          <w:kern w:val="0"/>
          <w:sz w:val="24"/>
          <w:szCs w:val="24"/>
          <w:lang w:bidi="en-US"/>
          <w14:ligatures w14:val="none"/>
        </w:rPr>
      </w:pPr>
    </w:p>
    <w:p w14:paraId="72B461BE" w14:textId="5B0D35B8" w:rsidR="004A098C" w:rsidRPr="004F7119" w:rsidRDefault="004A098C" w:rsidP="004F7119">
      <w:pPr>
        <w:spacing w:after="0" w:line="360" w:lineRule="auto"/>
        <w:ind w:left="10" w:right="1195" w:hanging="10"/>
        <w:jc w:val="center"/>
        <w:rPr>
          <w:rFonts w:ascii="Times New Roman" w:eastAsia="Times New Roman" w:hAnsi="Times New Roman" w:cs="Times New Roman"/>
          <w:color w:val="000000"/>
          <w:kern w:val="0"/>
          <w:sz w:val="24"/>
          <w:szCs w:val="24"/>
          <w:lang w:bidi="en-US"/>
          <w14:ligatures w14:val="none"/>
        </w:rPr>
      </w:pPr>
      <w:r w:rsidRPr="004F7119">
        <w:rPr>
          <w:rFonts w:ascii="Times New Roman" w:eastAsia="Times New Roman" w:hAnsi="Times New Roman" w:cs="Times New Roman"/>
          <w:color w:val="000000"/>
          <w:kern w:val="0"/>
          <w:sz w:val="24"/>
          <w:szCs w:val="24"/>
          <w:lang w:bidi="en-US"/>
          <w14:ligatures w14:val="none"/>
        </w:rPr>
        <w:t>Table 1</w:t>
      </w:r>
      <w:r w:rsidR="00A7159E" w:rsidRPr="004F7119">
        <w:rPr>
          <w:rFonts w:ascii="Times New Roman" w:eastAsia="Times New Roman" w:hAnsi="Times New Roman" w:cs="Times New Roman"/>
          <w:color w:val="000000"/>
          <w:kern w:val="0"/>
          <w:sz w:val="24"/>
          <w:szCs w:val="24"/>
          <w:lang w:bidi="en-US"/>
          <w14:ligatures w14:val="none"/>
        </w:rPr>
        <w:t>1</w:t>
      </w:r>
      <w:r w:rsidRPr="004F7119">
        <w:rPr>
          <w:rFonts w:ascii="Times New Roman" w:eastAsia="Times New Roman" w:hAnsi="Times New Roman" w:cs="Times New Roman"/>
          <w:color w:val="000000"/>
          <w:kern w:val="0"/>
          <w:sz w:val="24"/>
          <w:szCs w:val="24"/>
          <w:lang w:bidi="en-US"/>
          <w14:ligatures w14:val="none"/>
        </w:rPr>
        <w:t>: Dissolution Rate of Commercial Fexofenadine Hydrochloride Tablet-2</w:t>
      </w:r>
    </w:p>
    <w:p w14:paraId="040BFD9D" w14:textId="77777777" w:rsidR="00581113" w:rsidRPr="004F7119" w:rsidRDefault="00581113" w:rsidP="004F7119">
      <w:pPr>
        <w:spacing w:after="0" w:line="360" w:lineRule="auto"/>
        <w:ind w:left="10" w:right="1195" w:hanging="10"/>
        <w:jc w:val="both"/>
        <w:rPr>
          <w:rFonts w:ascii="Times New Roman" w:eastAsia="Times New Roman" w:hAnsi="Times New Roman" w:cs="Times New Roman"/>
          <w:color w:val="000000"/>
          <w:kern w:val="0"/>
          <w:sz w:val="24"/>
          <w:szCs w:val="24"/>
          <w:lang w:bidi="en-US"/>
          <w14:ligatures w14:val="none"/>
        </w:rPr>
      </w:pPr>
    </w:p>
    <w:tbl>
      <w:tblPr>
        <w:tblStyle w:val="TableGrid"/>
        <w:tblW w:w="9066" w:type="dxa"/>
        <w:tblInd w:w="-19" w:type="dxa"/>
        <w:tblCellMar>
          <w:top w:w="14" w:type="dxa"/>
          <w:left w:w="108" w:type="dxa"/>
          <w:right w:w="77" w:type="dxa"/>
        </w:tblCellMar>
        <w:tblLook w:val="04A0" w:firstRow="1" w:lastRow="0" w:firstColumn="1" w:lastColumn="0" w:noHBand="0" w:noVBand="1"/>
      </w:tblPr>
      <w:tblGrid>
        <w:gridCol w:w="896"/>
        <w:gridCol w:w="811"/>
        <w:gridCol w:w="989"/>
        <w:gridCol w:w="1080"/>
        <w:gridCol w:w="1044"/>
        <w:gridCol w:w="1351"/>
        <w:gridCol w:w="1546"/>
        <w:gridCol w:w="1349"/>
      </w:tblGrid>
      <w:tr w:rsidR="004A098C" w:rsidRPr="004F7119" w14:paraId="0FFCDAF6" w14:textId="77777777" w:rsidTr="004A098C">
        <w:trPr>
          <w:trHeight w:val="838"/>
        </w:trPr>
        <w:tc>
          <w:tcPr>
            <w:tcW w:w="896" w:type="dxa"/>
            <w:tcBorders>
              <w:top w:val="single" w:sz="4" w:space="0" w:color="000000"/>
              <w:left w:val="single" w:sz="4" w:space="0" w:color="000000"/>
              <w:bottom w:val="single" w:sz="4" w:space="0" w:color="000000"/>
              <w:right w:val="single" w:sz="4" w:space="0" w:color="000000"/>
            </w:tcBorders>
          </w:tcPr>
          <w:p w14:paraId="0D16ABE4" w14:textId="77777777" w:rsidR="004A098C" w:rsidRPr="004F7119" w:rsidRDefault="004A098C"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Time (min) </w:t>
            </w:r>
          </w:p>
        </w:tc>
        <w:tc>
          <w:tcPr>
            <w:tcW w:w="811" w:type="dxa"/>
            <w:tcBorders>
              <w:top w:val="single" w:sz="4" w:space="0" w:color="000000"/>
              <w:left w:val="single" w:sz="4" w:space="0" w:color="000000"/>
              <w:bottom w:val="single" w:sz="4" w:space="0" w:color="000000"/>
              <w:right w:val="single" w:sz="4" w:space="0" w:color="000000"/>
            </w:tcBorders>
          </w:tcPr>
          <w:p w14:paraId="39CCF2AA" w14:textId="77777777" w:rsidR="004A098C" w:rsidRPr="004F7119" w:rsidRDefault="004A098C" w:rsidP="004F7119">
            <w:pPr>
              <w:spacing w:line="360" w:lineRule="auto"/>
              <w:ind w:left="96"/>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Abs </w:t>
            </w:r>
          </w:p>
        </w:tc>
        <w:tc>
          <w:tcPr>
            <w:tcW w:w="989" w:type="dxa"/>
            <w:tcBorders>
              <w:top w:val="single" w:sz="4" w:space="0" w:color="000000"/>
              <w:left w:val="single" w:sz="4" w:space="0" w:color="000000"/>
              <w:bottom w:val="single" w:sz="4" w:space="0" w:color="000000"/>
              <w:right w:val="single" w:sz="4" w:space="0" w:color="000000"/>
            </w:tcBorders>
          </w:tcPr>
          <w:p w14:paraId="06863D60" w14:textId="77777777" w:rsidR="004A098C" w:rsidRPr="004F7119" w:rsidRDefault="004A098C" w:rsidP="004F7119">
            <w:pPr>
              <w:spacing w:line="360" w:lineRule="auto"/>
              <w:ind w:left="89"/>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μg/ml </w:t>
            </w:r>
          </w:p>
        </w:tc>
        <w:tc>
          <w:tcPr>
            <w:tcW w:w="1080" w:type="dxa"/>
            <w:tcBorders>
              <w:top w:val="single" w:sz="4" w:space="0" w:color="000000"/>
              <w:left w:val="single" w:sz="4" w:space="0" w:color="000000"/>
              <w:bottom w:val="single" w:sz="4" w:space="0" w:color="000000"/>
              <w:right w:val="single" w:sz="4" w:space="0" w:color="000000"/>
            </w:tcBorders>
          </w:tcPr>
          <w:p w14:paraId="66ED48A4" w14:textId="77777777" w:rsidR="004A098C" w:rsidRPr="004F7119" w:rsidRDefault="004A098C" w:rsidP="004F7119">
            <w:pPr>
              <w:spacing w:line="360" w:lineRule="auto"/>
              <w:ind w:left="106"/>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mg/ml </w:t>
            </w:r>
          </w:p>
        </w:tc>
        <w:tc>
          <w:tcPr>
            <w:tcW w:w="1044" w:type="dxa"/>
            <w:tcBorders>
              <w:top w:val="single" w:sz="4" w:space="0" w:color="000000"/>
              <w:left w:val="single" w:sz="4" w:space="0" w:color="000000"/>
              <w:bottom w:val="single" w:sz="4" w:space="0" w:color="000000"/>
              <w:right w:val="single" w:sz="4" w:space="0" w:color="000000"/>
            </w:tcBorders>
          </w:tcPr>
          <w:p w14:paraId="3808A155" w14:textId="77777777" w:rsidR="004A098C" w:rsidRPr="004F7119" w:rsidRDefault="004A098C"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mg/10m</w:t>
            </w:r>
          </w:p>
          <w:p w14:paraId="3E2206FB" w14:textId="77777777" w:rsidR="004A098C" w:rsidRPr="004F7119" w:rsidRDefault="004A098C" w:rsidP="004F7119">
            <w:pPr>
              <w:spacing w:line="360" w:lineRule="auto"/>
              <w:ind w:right="35"/>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l </w:t>
            </w:r>
          </w:p>
        </w:tc>
        <w:tc>
          <w:tcPr>
            <w:tcW w:w="1351" w:type="dxa"/>
            <w:tcBorders>
              <w:top w:val="single" w:sz="4" w:space="0" w:color="000000"/>
              <w:left w:val="single" w:sz="4" w:space="0" w:color="000000"/>
              <w:bottom w:val="single" w:sz="4" w:space="0" w:color="000000"/>
              <w:right w:val="single" w:sz="4" w:space="0" w:color="000000"/>
            </w:tcBorders>
          </w:tcPr>
          <w:p w14:paraId="3A72A180" w14:textId="77777777" w:rsidR="004A098C" w:rsidRPr="004F7119" w:rsidRDefault="004A098C" w:rsidP="004F7119">
            <w:pPr>
              <w:spacing w:line="360" w:lineRule="auto"/>
              <w:ind w:left="6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mg/900ml </w:t>
            </w:r>
          </w:p>
        </w:tc>
        <w:tc>
          <w:tcPr>
            <w:tcW w:w="1546" w:type="dxa"/>
            <w:tcBorders>
              <w:top w:val="single" w:sz="4" w:space="0" w:color="000000"/>
              <w:left w:val="single" w:sz="4" w:space="0" w:color="000000"/>
              <w:bottom w:val="single" w:sz="4" w:space="0" w:color="000000"/>
              <w:right w:val="single" w:sz="4" w:space="0" w:color="000000"/>
            </w:tcBorders>
          </w:tcPr>
          <w:p w14:paraId="5AAA8EEE" w14:textId="77777777" w:rsidR="004A098C" w:rsidRPr="004F7119" w:rsidRDefault="004A098C" w:rsidP="004F7119">
            <w:pPr>
              <w:spacing w:line="360" w:lineRule="auto"/>
              <w:ind w:left="6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Cumulative </w:t>
            </w:r>
          </w:p>
          <w:p w14:paraId="5C3A1BB9" w14:textId="77777777" w:rsidR="004A098C" w:rsidRPr="004F7119" w:rsidRDefault="004A098C" w:rsidP="004F7119">
            <w:pPr>
              <w:spacing w:line="360" w:lineRule="auto"/>
              <w:ind w:right="34"/>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Amount </w:t>
            </w:r>
          </w:p>
          <w:p w14:paraId="3C466B30" w14:textId="77777777" w:rsidR="004A098C" w:rsidRPr="004F7119" w:rsidRDefault="004A098C" w:rsidP="004F7119">
            <w:pPr>
              <w:spacing w:line="360" w:lineRule="auto"/>
              <w:ind w:right="38"/>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Release </w:t>
            </w:r>
          </w:p>
        </w:tc>
        <w:tc>
          <w:tcPr>
            <w:tcW w:w="1349" w:type="dxa"/>
            <w:tcBorders>
              <w:top w:val="single" w:sz="4" w:space="0" w:color="000000"/>
              <w:left w:val="single" w:sz="4" w:space="0" w:color="000000"/>
              <w:bottom w:val="single" w:sz="4" w:space="0" w:color="000000"/>
              <w:right w:val="single" w:sz="4" w:space="0" w:color="000000"/>
            </w:tcBorders>
          </w:tcPr>
          <w:p w14:paraId="748AE840" w14:textId="77777777" w:rsidR="004A098C" w:rsidRPr="004F7119" w:rsidRDefault="004A098C" w:rsidP="004F7119">
            <w:pPr>
              <w:spacing w:line="360" w:lineRule="auto"/>
              <w:ind w:left="6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%Release </w:t>
            </w:r>
          </w:p>
        </w:tc>
      </w:tr>
      <w:tr w:rsidR="004A098C" w:rsidRPr="004F7119" w14:paraId="5A8478A3" w14:textId="77777777" w:rsidTr="004A098C">
        <w:trPr>
          <w:trHeight w:val="286"/>
        </w:trPr>
        <w:tc>
          <w:tcPr>
            <w:tcW w:w="896" w:type="dxa"/>
            <w:tcBorders>
              <w:top w:val="single" w:sz="4" w:space="0" w:color="000000"/>
              <w:left w:val="single" w:sz="4" w:space="0" w:color="000000"/>
              <w:bottom w:val="single" w:sz="4" w:space="0" w:color="000000"/>
              <w:right w:val="single" w:sz="4" w:space="0" w:color="000000"/>
            </w:tcBorders>
          </w:tcPr>
          <w:p w14:paraId="7268BEA5" w14:textId="77777777" w:rsidR="004A098C" w:rsidRPr="004F7119" w:rsidRDefault="004A098C" w:rsidP="004F7119">
            <w:pPr>
              <w:spacing w:line="360" w:lineRule="auto"/>
              <w:ind w:right="34"/>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5 </w:t>
            </w:r>
          </w:p>
        </w:tc>
        <w:tc>
          <w:tcPr>
            <w:tcW w:w="811" w:type="dxa"/>
            <w:tcBorders>
              <w:top w:val="single" w:sz="4" w:space="0" w:color="000000"/>
              <w:left w:val="single" w:sz="4" w:space="0" w:color="000000"/>
              <w:bottom w:val="single" w:sz="4" w:space="0" w:color="000000"/>
              <w:right w:val="single" w:sz="4" w:space="0" w:color="000000"/>
            </w:tcBorders>
          </w:tcPr>
          <w:p w14:paraId="3766B162" w14:textId="77777777" w:rsidR="004A098C" w:rsidRPr="004F7119" w:rsidRDefault="004A098C" w:rsidP="004F7119">
            <w:pPr>
              <w:spacing w:line="360" w:lineRule="auto"/>
              <w:ind w:left="26"/>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0.045 </w:t>
            </w:r>
          </w:p>
        </w:tc>
        <w:tc>
          <w:tcPr>
            <w:tcW w:w="989" w:type="dxa"/>
            <w:tcBorders>
              <w:top w:val="single" w:sz="4" w:space="0" w:color="000000"/>
              <w:left w:val="single" w:sz="4" w:space="0" w:color="000000"/>
              <w:bottom w:val="single" w:sz="4" w:space="0" w:color="000000"/>
              <w:right w:val="single" w:sz="4" w:space="0" w:color="000000"/>
            </w:tcBorders>
          </w:tcPr>
          <w:p w14:paraId="79AFD6BD" w14:textId="77777777" w:rsidR="004A098C" w:rsidRPr="004F7119" w:rsidRDefault="004A098C" w:rsidP="004F7119">
            <w:pPr>
              <w:spacing w:line="360" w:lineRule="auto"/>
              <w:ind w:right="39"/>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44.27 </w:t>
            </w:r>
          </w:p>
        </w:tc>
        <w:tc>
          <w:tcPr>
            <w:tcW w:w="1080" w:type="dxa"/>
            <w:tcBorders>
              <w:top w:val="single" w:sz="4" w:space="0" w:color="000000"/>
              <w:left w:val="single" w:sz="4" w:space="0" w:color="000000"/>
              <w:bottom w:val="single" w:sz="4" w:space="0" w:color="000000"/>
              <w:right w:val="single" w:sz="4" w:space="0" w:color="000000"/>
            </w:tcBorders>
          </w:tcPr>
          <w:p w14:paraId="69CDFE34" w14:textId="77777777" w:rsidR="004A098C" w:rsidRPr="004F7119" w:rsidRDefault="004A098C" w:rsidP="004F7119">
            <w:pPr>
              <w:spacing w:line="360" w:lineRule="auto"/>
              <w:ind w:left="41"/>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0.04427 </w:t>
            </w:r>
          </w:p>
        </w:tc>
        <w:tc>
          <w:tcPr>
            <w:tcW w:w="1044" w:type="dxa"/>
            <w:tcBorders>
              <w:top w:val="single" w:sz="4" w:space="0" w:color="000000"/>
              <w:left w:val="single" w:sz="4" w:space="0" w:color="000000"/>
              <w:bottom w:val="single" w:sz="4" w:space="0" w:color="000000"/>
              <w:right w:val="single" w:sz="4" w:space="0" w:color="000000"/>
            </w:tcBorders>
          </w:tcPr>
          <w:p w14:paraId="1E9E0050" w14:textId="77777777" w:rsidR="004A098C" w:rsidRPr="004F7119" w:rsidRDefault="004A098C" w:rsidP="004F7119">
            <w:pPr>
              <w:spacing w:line="360" w:lineRule="auto"/>
              <w:ind w:left="84"/>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0.4427 </w:t>
            </w:r>
          </w:p>
        </w:tc>
        <w:tc>
          <w:tcPr>
            <w:tcW w:w="1351" w:type="dxa"/>
            <w:tcBorders>
              <w:top w:val="single" w:sz="4" w:space="0" w:color="000000"/>
              <w:left w:val="single" w:sz="4" w:space="0" w:color="000000"/>
              <w:bottom w:val="single" w:sz="4" w:space="0" w:color="000000"/>
              <w:right w:val="single" w:sz="4" w:space="0" w:color="000000"/>
            </w:tcBorders>
          </w:tcPr>
          <w:p w14:paraId="2E7EB45C" w14:textId="77777777" w:rsidR="004A098C" w:rsidRPr="004F7119" w:rsidRDefault="004A098C" w:rsidP="004F7119">
            <w:pPr>
              <w:spacing w:line="360" w:lineRule="auto"/>
              <w:ind w:right="36"/>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39.843 </w:t>
            </w:r>
          </w:p>
        </w:tc>
        <w:tc>
          <w:tcPr>
            <w:tcW w:w="1546" w:type="dxa"/>
            <w:tcBorders>
              <w:top w:val="single" w:sz="4" w:space="0" w:color="000000"/>
              <w:left w:val="single" w:sz="4" w:space="0" w:color="000000"/>
              <w:bottom w:val="single" w:sz="4" w:space="0" w:color="000000"/>
              <w:right w:val="single" w:sz="4" w:space="0" w:color="000000"/>
            </w:tcBorders>
          </w:tcPr>
          <w:p w14:paraId="4DDA0935" w14:textId="77777777" w:rsidR="004A098C" w:rsidRPr="004F7119" w:rsidRDefault="004A098C" w:rsidP="004F7119">
            <w:pPr>
              <w:spacing w:line="360" w:lineRule="auto"/>
              <w:ind w:right="39"/>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39.84 </w:t>
            </w:r>
          </w:p>
        </w:tc>
        <w:tc>
          <w:tcPr>
            <w:tcW w:w="1349" w:type="dxa"/>
            <w:tcBorders>
              <w:top w:val="single" w:sz="4" w:space="0" w:color="000000"/>
              <w:left w:val="single" w:sz="4" w:space="0" w:color="000000"/>
              <w:bottom w:val="single" w:sz="4" w:space="0" w:color="000000"/>
              <w:right w:val="single" w:sz="4" w:space="0" w:color="000000"/>
            </w:tcBorders>
          </w:tcPr>
          <w:p w14:paraId="40A023A6" w14:textId="77777777" w:rsidR="004A098C" w:rsidRPr="004F7119" w:rsidRDefault="004A098C" w:rsidP="004F7119">
            <w:pPr>
              <w:spacing w:line="360" w:lineRule="auto"/>
              <w:ind w:right="34"/>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33.20 </w:t>
            </w:r>
          </w:p>
        </w:tc>
      </w:tr>
      <w:tr w:rsidR="004A098C" w:rsidRPr="004F7119" w14:paraId="7CE51770" w14:textId="77777777" w:rsidTr="004A098C">
        <w:trPr>
          <w:trHeight w:val="286"/>
        </w:trPr>
        <w:tc>
          <w:tcPr>
            <w:tcW w:w="896" w:type="dxa"/>
            <w:tcBorders>
              <w:top w:val="single" w:sz="4" w:space="0" w:color="000000"/>
              <w:left w:val="single" w:sz="4" w:space="0" w:color="000000"/>
              <w:bottom w:val="single" w:sz="4" w:space="0" w:color="000000"/>
              <w:right w:val="single" w:sz="4" w:space="0" w:color="000000"/>
            </w:tcBorders>
          </w:tcPr>
          <w:p w14:paraId="2714DD2F" w14:textId="77777777" w:rsidR="004A098C" w:rsidRPr="004F7119" w:rsidRDefault="004A098C" w:rsidP="004F7119">
            <w:pPr>
              <w:spacing w:line="360" w:lineRule="auto"/>
              <w:ind w:right="34"/>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15 </w:t>
            </w:r>
          </w:p>
        </w:tc>
        <w:tc>
          <w:tcPr>
            <w:tcW w:w="811" w:type="dxa"/>
            <w:tcBorders>
              <w:top w:val="single" w:sz="4" w:space="0" w:color="000000"/>
              <w:left w:val="single" w:sz="4" w:space="0" w:color="000000"/>
              <w:bottom w:val="single" w:sz="4" w:space="0" w:color="000000"/>
              <w:right w:val="single" w:sz="4" w:space="0" w:color="000000"/>
            </w:tcBorders>
          </w:tcPr>
          <w:p w14:paraId="667610FD" w14:textId="77777777" w:rsidR="004A098C" w:rsidRPr="004F7119" w:rsidRDefault="004A098C" w:rsidP="004F7119">
            <w:pPr>
              <w:spacing w:line="360" w:lineRule="auto"/>
              <w:ind w:left="26"/>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0.081 </w:t>
            </w:r>
          </w:p>
        </w:tc>
        <w:tc>
          <w:tcPr>
            <w:tcW w:w="989" w:type="dxa"/>
            <w:tcBorders>
              <w:top w:val="single" w:sz="4" w:space="0" w:color="000000"/>
              <w:left w:val="single" w:sz="4" w:space="0" w:color="000000"/>
              <w:bottom w:val="single" w:sz="4" w:space="0" w:color="000000"/>
              <w:right w:val="single" w:sz="4" w:space="0" w:color="000000"/>
            </w:tcBorders>
          </w:tcPr>
          <w:p w14:paraId="5A76AD99" w14:textId="77777777" w:rsidR="004A098C" w:rsidRPr="004F7119" w:rsidRDefault="004A098C" w:rsidP="004F7119">
            <w:pPr>
              <w:spacing w:line="360" w:lineRule="auto"/>
              <w:ind w:right="37"/>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77 </w:t>
            </w:r>
          </w:p>
        </w:tc>
        <w:tc>
          <w:tcPr>
            <w:tcW w:w="1080" w:type="dxa"/>
            <w:tcBorders>
              <w:top w:val="single" w:sz="4" w:space="0" w:color="000000"/>
              <w:left w:val="single" w:sz="4" w:space="0" w:color="000000"/>
              <w:bottom w:val="single" w:sz="4" w:space="0" w:color="000000"/>
              <w:right w:val="single" w:sz="4" w:space="0" w:color="000000"/>
            </w:tcBorders>
          </w:tcPr>
          <w:p w14:paraId="15EEB1CF" w14:textId="77777777" w:rsidR="004A098C" w:rsidRPr="004F7119" w:rsidRDefault="004A098C" w:rsidP="004F7119">
            <w:pPr>
              <w:spacing w:line="360" w:lineRule="auto"/>
              <w:ind w:right="34"/>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0.077 </w:t>
            </w:r>
          </w:p>
        </w:tc>
        <w:tc>
          <w:tcPr>
            <w:tcW w:w="1044" w:type="dxa"/>
            <w:tcBorders>
              <w:top w:val="single" w:sz="4" w:space="0" w:color="000000"/>
              <w:left w:val="single" w:sz="4" w:space="0" w:color="000000"/>
              <w:bottom w:val="single" w:sz="4" w:space="0" w:color="000000"/>
              <w:right w:val="single" w:sz="4" w:space="0" w:color="000000"/>
            </w:tcBorders>
          </w:tcPr>
          <w:p w14:paraId="012802E8" w14:textId="77777777" w:rsidR="004A098C" w:rsidRPr="004F7119" w:rsidRDefault="004A098C" w:rsidP="004F7119">
            <w:pPr>
              <w:spacing w:line="360" w:lineRule="auto"/>
              <w:ind w:right="3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0.77 </w:t>
            </w:r>
          </w:p>
        </w:tc>
        <w:tc>
          <w:tcPr>
            <w:tcW w:w="1351" w:type="dxa"/>
            <w:tcBorders>
              <w:top w:val="single" w:sz="4" w:space="0" w:color="000000"/>
              <w:left w:val="single" w:sz="4" w:space="0" w:color="000000"/>
              <w:bottom w:val="single" w:sz="4" w:space="0" w:color="000000"/>
              <w:right w:val="single" w:sz="4" w:space="0" w:color="000000"/>
            </w:tcBorders>
          </w:tcPr>
          <w:p w14:paraId="7704344D" w14:textId="77777777" w:rsidR="004A098C" w:rsidRPr="004F7119" w:rsidRDefault="004A098C" w:rsidP="004F7119">
            <w:pPr>
              <w:spacing w:line="360" w:lineRule="auto"/>
              <w:ind w:right="36"/>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69.3 </w:t>
            </w:r>
          </w:p>
        </w:tc>
        <w:tc>
          <w:tcPr>
            <w:tcW w:w="1546" w:type="dxa"/>
            <w:tcBorders>
              <w:top w:val="single" w:sz="4" w:space="0" w:color="000000"/>
              <w:left w:val="single" w:sz="4" w:space="0" w:color="000000"/>
              <w:bottom w:val="single" w:sz="4" w:space="0" w:color="000000"/>
              <w:right w:val="single" w:sz="4" w:space="0" w:color="000000"/>
            </w:tcBorders>
          </w:tcPr>
          <w:p w14:paraId="77576CC0" w14:textId="77777777" w:rsidR="004A098C" w:rsidRPr="004F7119" w:rsidRDefault="004A098C" w:rsidP="004F7119">
            <w:pPr>
              <w:spacing w:line="360" w:lineRule="auto"/>
              <w:ind w:right="39"/>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69.74 </w:t>
            </w:r>
          </w:p>
        </w:tc>
        <w:tc>
          <w:tcPr>
            <w:tcW w:w="1349" w:type="dxa"/>
            <w:tcBorders>
              <w:top w:val="single" w:sz="4" w:space="0" w:color="000000"/>
              <w:left w:val="single" w:sz="4" w:space="0" w:color="000000"/>
              <w:bottom w:val="single" w:sz="4" w:space="0" w:color="000000"/>
              <w:right w:val="single" w:sz="4" w:space="0" w:color="000000"/>
            </w:tcBorders>
          </w:tcPr>
          <w:p w14:paraId="6FF3F403" w14:textId="77777777" w:rsidR="004A098C" w:rsidRPr="004F7119" w:rsidRDefault="004A098C" w:rsidP="004F7119">
            <w:pPr>
              <w:spacing w:line="360" w:lineRule="auto"/>
              <w:ind w:right="34"/>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58.12 </w:t>
            </w:r>
          </w:p>
        </w:tc>
      </w:tr>
      <w:tr w:rsidR="004A098C" w:rsidRPr="004F7119" w14:paraId="01812821" w14:textId="77777777" w:rsidTr="004A098C">
        <w:trPr>
          <w:trHeight w:val="288"/>
        </w:trPr>
        <w:tc>
          <w:tcPr>
            <w:tcW w:w="896" w:type="dxa"/>
            <w:tcBorders>
              <w:top w:val="single" w:sz="4" w:space="0" w:color="000000"/>
              <w:left w:val="single" w:sz="4" w:space="0" w:color="000000"/>
              <w:bottom w:val="single" w:sz="4" w:space="0" w:color="000000"/>
              <w:right w:val="single" w:sz="4" w:space="0" w:color="000000"/>
            </w:tcBorders>
          </w:tcPr>
          <w:p w14:paraId="7BC129BB" w14:textId="77777777" w:rsidR="004A098C" w:rsidRPr="004F7119" w:rsidRDefault="004A098C" w:rsidP="004F7119">
            <w:pPr>
              <w:spacing w:line="360" w:lineRule="auto"/>
              <w:ind w:right="34"/>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30 </w:t>
            </w:r>
          </w:p>
        </w:tc>
        <w:tc>
          <w:tcPr>
            <w:tcW w:w="811" w:type="dxa"/>
            <w:tcBorders>
              <w:top w:val="single" w:sz="4" w:space="0" w:color="000000"/>
              <w:left w:val="single" w:sz="4" w:space="0" w:color="000000"/>
              <w:bottom w:val="single" w:sz="4" w:space="0" w:color="000000"/>
              <w:right w:val="single" w:sz="4" w:space="0" w:color="000000"/>
            </w:tcBorders>
          </w:tcPr>
          <w:p w14:paraId="3C6AE97D" w14:textId="77777777" w:rsidR="004A098C" w:rsidRPr="004F7119" w:rsidRDefault="004A098C" w:rsidP="004F7119">
            <w:pPr>
              <w:spacing w:line="360" w:lineRule="auto"/>
              <w:ind w:right="34"/>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0.11 </w:t>
            </w:r>
          </w:p>
        </w:tc>
        <w:tc>
          <w:tcPr>
            <w:tcW w:w="989" w:type="dxa"/>
            <w:tcBorders>
              <w:top w:val="single" w:sz="4" w:space="0" w:color="000000"/>
              <w:left w:val="single" w:sz="4" w:space="0" w:color="000000"/>
              <w:bottom w:val="single" w:sz="4" w:space="0" w:color="000000"/>
              <w:right w:val="single" w:sz="4" w:space="0" w:color="000000"/>
            </w:tcBorders>
          </w:tcPr>
          <w:p w14:paraId="6C8C324E" w14:textId="77777777" w:rsidR="004A098C" w:rsidRPr="004F7119" w:rsidRDefault="004A098C" w:rsidP="004F7119">
            <w:pPr>
              <w:spacing w:line="360" w:lineRule="auto"/>
              <w:ind w:left="53"/>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103.36 </w:t>
            </w:r>
          </w:p>
        </w:tc>
        <w:tc>
          <w:tcPr>
            <w:tcW w:w="1080" w:type="dxa"/>
            <w:tcBorders>
              <w:top w:val="single" w:sz="4" w:space="0" w:color="000000"/>
              <w:left w:val="single" w:sz="4" w:space="0" w:color="000000"/>
              <w:bottom w:val="single" w:sz="4" w:space="0" w:color="000000"/>
              <w:right w:val="single" w:sz="4" w:space="0" w:color="000000"/>
            </w:tcBorders>
          </w:tcPr>
          <w:p w14:paraId="5972C8A1" w14:textId="77777777" w:rsidR="004A098C" w:rsidRPr="004F7119" w:rsidRDefault="004A098C" w:rsidP="004F7119">
            <w:pPr>
              <w:spacing w:line="360" w:lineRule="auto"/>
              <w:ind w:left="41"/>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0.10336 </w:t>
            </w:r>
          </w:p>
        </w:tc>
        <w:tc>
          <w:tcPr>
            <w:tcW w:w="1044" w:type="dxa"/>
            <w:tcBorders>
              <w:top w:val="single" w:sz="4" w:space="0" w:color="000000"/>
              <w:left w:val="single" w:sz="4" w:space="0" w:color="000000"/>
              <w:bottom w:val="single" w:sz="4" w:space="0" w:color="000000"/>
              <w:right w:val="single" w:sz="4" w:space="0" w:color="000000"/>
            </w:tcBorders>
          </w:tcPr>
          <w:p w14:paraId="2387B0B7" w14:textId="77777777" w:rsidR="004A098C" w:rsidRPr="004F7119" w:rsidRDefault="004A098C" w:rsidP="004F7119">
            <w:pPr>
              <w:spacing w:line="360" w:lineRule="auto"/>
              <w:ind w:left="84"/>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1.0336 </w:t>
            </w:r>
          </w:p>
        </w:tc>
        <w:tc>
          <w:tcPr>
            <w:tcW w:w="1351" w:type="dxa"/>
            <w:tcBorders>
              <w:top w:val="single" w:sz="4" w:space="0" w:color="000000"/>
              <w:left w:val="single" w:sz="4" w:space="0" w:color="000000"/>
              <w:bottom w:val="single" w:sz="4" w:space="0" w:color="000000"/>
              <w:right w:val="single" w:sz="4" w:space="0" w:color="000000"/>
            </w:tcBorders>
          </w:tcPr>
          <w:p w14:paraId="2793295C" w14:textId="77777777" w:rsidR="004A098C" w:rsidRPr="004F7119" w:rsidRDefault="004A098C" w:rsidP="004F7119">
            <w:pPr>
              <w:spacing w:line="360" w:lineRule="auto"/>
              <w:ind w:right="36"/>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93.024 </w:t>
            </w:r>
          </w:p>
        </w:tc>
        <w:tc>
          <w:tcPr>
            <w:tcW w:w="1546" w:type="dxa"/>
            <w:tcBorders>
              <w:top w:val="single" w:sz="4" w:space="0" w:color="000000"/>
              <w:left w:val="single" w:sz="4" w:space="0" w:color="000000"/>
              <w:bottom w:val="single" w:sz="4" w:space="0" w:color="000000"/>
              <w:right w:val="single" w:sz="4" w:space="0" w:color="000000"/>
            </w:tcBorders>
          </w:tcPr>
          <w:p w14:paraId="53A66FD5" w14:textId="77777777" w:rsidR="004A098C" w:rsidRPr="004F7119" w:rsidRDefault="004A098C" w:rsidP="004F7119">
            <w:pPr>
              <w:spacing w:line="360" w:lineRule="auto"/>
              <w:ind w:right="39"/>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94.24 </w:t>
            </w:r>
          </w:p>
        </w:tc>
        <w:tc>
          <w:tcPr>
            <w:tcW w:w="1349" w:type="dxa"/>
            <w:tcBorders>
              <w:top w:val="single" w:sz="4" w:space="0" w:color="000000"/>
              <w:left w:val="single" w:sz="4" w:space="0" w:color="000000"/>
              <w:bottom w:val="single" w:sz="4" w:space="0" w:color="000000"/>
              <w:right w:val="single" w:sz="4" w:space="0" w:color="000000"/>
            </w:tcBorders>
          </w:tcPr>
          <w:p w14:paraId="331D2E2C" w14:textId="77777777" w:rsidR="004A098C" w:rsidRPr="004F7119" w:rsidRDefault="004A098C" w:rsidP="004F7119">
            <w:pPr>
              <w:spacing w:line="360" w:lineRule="auto"/>
              <w:ind w:right="34"/>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78.53 </w:t>
            </w:r>
          </w:p>
        </w:tc>
      </w:tr>
      <w:tr w:rsidR="004A098C" w:rsidRPr="004F7119" w14:paraId="10615B25" w14:textId="77777777" w:rsidTr="004A098C">
        <w:trPr>
          <w:trHeight w:val="286"/>
        </w:trPr>
        <w:tc>
          <w:tcPr>
            <w:tcW w:w="896" w:type="dxa"/>
            <w:tcBorders>
              <w:top w:val="single" w:sz="4" w:space="0" w:color="000000"/>
              <w:left w:val="single" w:sz="4" w:space="0" w:color="000000"/>
              <w:bottom w:val="single" w:sz="4" w:space="0" w:color="000000"/>
              <w:right w:val="single" w:sz="4" w:space="0" w:color="000000"/>
            </w:tcBorders>
          </w:tcPr>
          <w:p w14:paraId="52ED1ACE" w14:textId="77777777" w:rsidR="004A098C" w:rsidRPr="004F7119" w:rsidRDefault="004A098C" w:rsidP="004F7119">
            <w:pPr>
              <w:spacing w:line="360" w:lineRule="auto"/>
              <w:ind w:right="34"/>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45 </w:t>
            </w:r>
          </w:p>
        </w:tc>
        <w:tc>
          <w:tcPr>
            <w:tcW w:w="811" w:type="dxa"/>
            <w:tcBorders>
              <w:top w:val="single" w:sz="4" w:space="0" w:color="000000"/>
              <w:left w:val="single" w:sz="4" w:space="0" w:color="000000"/>
              <w:bottom w:val="single" w:sz="4" w:space="0" w:color="000000"/>
              <w:right w:val="single" w:sz="4" w:space="0" w:color="000000"/>
            </w:tcBorders>
          </w:tcPr>
          <w:p w14:paraId="6D2A401A" w14:textId="77777777" w:rsidR="004A098C" w:rsidRPr="004F7119" w:rsidRDefault="004A098C" w:rsidP="004F7119">
            <w:pPr>
              <w:spacing w:line="360" w:lineRule="auto"/>
              <w:ind w:left="26"/>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0.123 </w:t>
            </w:r>
          </w:p>
        </w:tc>
        <w:tc>
          <w:tcPr>
            <w:tcW w:w="989" w:type="dxa"/>
            <w:tcBorders>
              <w:top w:val="single" w:sz="4" w:space="0" w:color="000000"/>
              <w:left w:val="single" w:sz="4" w:space="0" w:color="000000"/>
              <w:bottom w:val="single" w:sz="4" w:space="0" w:color="000000"/>
              <w:right w:val="single" w:sz="4" w:space="0" w:color="000000"/>
            </w:tcBorders>
          </w:tcPr>
          <w:p w14:paraId="08EA2700" w14:textId="77777777" w:rsidR="004A098C" w:rsidRPr="004F7119" w:rsidRDefault="004A098C" w:rsidP="004F7119">
            <w:pPr>
              <w:spacing w:line="360" w:lineRule="auto"/>
              <w:ind w:left="53"/>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115.18 </w:t>
            </w:r>
          </w:p>
        </w:tc>
        <w:tc>
          <w:tcPr>
            <w:tcW w:w="1080" w:type="dxa"/>
            <w:tcBorders>
              <w:top w:val="single" w:sz="4" w:space="0" w:color="000000"/>
              <w:left w:val="single" w:sz="4" w:space="0" w:color="000000"/>
              <w:bottom w:val="single" w:sz="4" w:space="0" w:color="000000"/>
              <w:right w:val="single" w:sz="4" w:space="0" w:color="000000"/>
            </w:tcBorders>
          </w:tcPr>
          <w:p w14:paraId="19E6E0BA" w14:textId="77777777" w:rsidR="004A098C" w:rsidRPr="004F7119" w:rsidRDefault="004A098C" w:rsidP="004F7119">
            <w:pPr>
              <w:spacing w:line="360" w:lineRule="auto"/>
              <w:ind w:left="41"/>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0.11518 </w:t>
            </w:r>
          </w:p>
        </w:tc>
        <w:tc>
          <w:tcPr>
            <w:tcW w:w="1044" w:type="dxa"/>
            <w:tcBorders>
              <w:top w:val="single" w:sz="4" w:space="0" w:color="000000"/>
              <w:left w:val="single" w:sz="4" w:space="0" w:color="000000"/>
              <w:bottom w:val="single" w:sz="4" w:space="0" w:color="000000"/>
              <w:right w:val="single" w:sz="4" w:space="0" w:color="000000"/>
            </w:tcBorders>
          </w:tcPr>
          <w:p w14:paraId="4947FC1D" w14:textId="77777777" w:rsidR="004A098C" w:rsidRPr="004F7119" w:rsidRDefault="004A098C" w:rsidP="004F7119">
            <w:pPr>
              <w:spacing w:line="360" w:lineRule="auto"/>
              <w:ind w:left="84"/>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1.1518 </w:t>
            </w:r>
          </w:p>
        </w:tc>
        <w:tc>
          <w:tcPr>
            <w:tcW w:w="1351" w:type="dxa"/>
            <w:tcBorders>
              <w:top w:val="single" w:sz="4" w:space="0" w:color="000000"/>
              <w:left w:val="single" w:sz="4" w:space="0" w:color="000000"/>
              <w:bottom w:val="single" w:sz="4" w:space="0" w:color="000000"/>
              <w:right w:val="single" w:sz="4" w:space="0" w:color="000000"/>
            </w:tcBorders>
          </w:tcPr>
          <w:p w14:paraId="699FB561" w14:textId="77777777" w:rsidR="004A098C" w:rsidRPr="004F7119" w:rsidRDefault="004A098C" w:rsidP="004F7119">
            <w:pPr>
              <w:spacing w:line="360" w:lineRule="auto"/>
              <w:ind w:right="36"/>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103.662 </w:t>
            </w:r>
          </w:p>
        </w:tc>
        <w:tc>
          <w:tcPr>
            <w:tcW w:w="1546" w:type="dxa"/>
            <w:tcBorders>
              <w:top w:val="single" w:sz="4" w:space="0" w:color="000000"/>
              <w:left w:val="single" w:sz="4" w:space="0" w:color="000000"/>
              <w:bottom w:val="single" w:sz="4" w:space="0" w:color="000000"/>
              <w:right w:val="single" w:sz="4" w:space="0" w:color="000000"/>
            </w:tcBorders>
          </w:tcPr>
          <w:p w14:paraId="2EFE4A11" w14:textId="77777777" w:rsidR="004A098C" w:rsidRPr="004F7119" w:rsidRDefault="004A098C" w:rsidP="004F7119">
            <w:pPr>
              <w:spacing w:line="360" w:lineRule="auto"/>
              <w:ind w:right="39"/>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105.91 </w:t>
            </w:r>
          </w:p>
        </w:tc>
        <w:tc>
          <w:tcPr>
            <w:tcW w:w="1349" w:type="dxa"/>
            <w:tcBorders>
              <w:top w:val="single" w:sz="4" w:space="0" w:color="000000"/>
              <w:left w:val="single" w:sz="4" w:space="0" w:color="000000"/>
              <w:bottom w:val="single" w:sz="4" w:space="0" w:color="000000"/>
              <w:right w:val="single" w:sz="4" w:space="0" w:color="000000"/>
            </w:tcBorders>
          </w:tcPr>
          <w:p w14:paraId="6C6C435E" w14:textId="77777777" w:rsidR="004A098C" w:rsidRPr="004F7119" w:rsidRDefault="004A098C" w:rsidP="004F7119">
            <w:pPr>
              <w:spacing w:line="360" w:lineRule="auto"/>
              <w:ind w:right="34"/>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88.25 </w:t>
            </w:r>
          </w:p>
        </w:tc>
      </w:tr>
      <w:tr w:rsidR="004A098C" w:rsidRPr="004F7119" w14:paraId="169C25BF" w14:textId="77777777" w:rsidTr="004A098C">
        <w:trPr>
          <w:trHeight w:val="286"/>
        </w:trPr>
        <w:tc>
          <w:tcPr>
            <w:tcW w:w="896" w:type="dxa"/>
            <w:tcBorders>
              <w:top w:val="single" w:sz="4" w:space="0" w:color="000000"/>
              <w:left w:val="single" w:sz="4" w:space="0" w:color="000000"/>
              <w:bottom w:val="single" w:sz="4" w:space="0" w:color="000000"/>
              <w:right w:val="single" w:sz="4" w:space="0" w:color="000000"/>
            </w:tcBorders>
          </w:tcPr>
          <w:p w14:paraId="01F266CC" w14:textId="77777777" w:rsidR="004A098C" w:rsidRPr="004F7119" w:rsidRDefault="004A098C" w:rsidP="004F7119">
            <w:pPr>
              <w:spacing w:line="360" w:lineRule="auto"/>
              <w:ind w:right="34"/>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60 </w:t>
            </w:r>
          </w:p>
        </w:tc>
        <w:tc>
          <w:tcPr>
            <w:tcW w:w="811" w:type="dxa"/>
            <w:tcBorders>
              <w:top w:val="single" w:sz="4" w:space="0" w:color="000000"/>
              <w:left w:val="single" w:sz="4" w:space="0" w:color="000000"/>
              <w:bottom w:val="single" w:sz="4" w:space="0" w:color="000000"/>
              <w:right w:val="single" w:sz="4" w:space="0" w:color="000000"/>
            </w:tcBorders>
          </w:tcPr>
          <w:p w14:paraId="4B5E571B" w14:textId="77777777" w:rsidR="004A098C" w:rsidRPr="004F7119" w:rsidRDefault="004A098C" w:rsidP="004F7119">
            <w:pPr>
              <w:spacing w:line="360" w:lineRule="auto"/>
              <w:ind w:left="26"/>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0.134 </w:t>
            </w:r>
          </w:p>
        </w:tc>
        <w:tc>
          <w:tcPr>
            <w:tcW w:w="989" w:type="dxa"/>
            <w:tcBorders>
              <w:top w:val="single" w:sz="4" w:space="0" w:color="000000"/>
              <w:left w:val="single" w:sz="4" w:space="0" w:color="000000"/>
              <w:bottom w:val="single" w:sz="4" w:space="0" w:color="000000"/>
              <w:right w:val="single" w:sz="4" w:space="0" w:color="000000"/>
            </w:tcBorders>
          </w:tcPr>
          <w:p w14:paraId="7D408D16" w14:textId="77777777" w:rsidR="004A098C" w:rsidRPr="004F7119" w:rsidRDefault="004A098C" w:rsidP="004F7119">
            <w:pPr>
              <w:spacing w:line="360" w:lineRule="auto"/>
              <w:ind w:left="53"/>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125.18 </w:t>
            </w:r>
          </w:p>
        </w:tc>
        <w:tc>
          <w:tcPr>
            <w:tcW w:w="1080" w:type="dxa"/>
            <w:tcBorders>
              <w:top w:val="single" w:sz="4" w:space="0" w:color="000000"/>
              <w:left w:val="single" w:sz="4" w:space="0" w:color="000000"/>
              <w:bottom w:val="single" w:sz="4" w:space="0" w:color="000000"/>
              <w:right w:val="single" w:sz="4" w:space="0" w:color="000000"/>
            </w:tcBorders>
          </w:tcPr>
          <w:p w14:paraId="30717383" w14:textId="77777777" w:rsidR="004A098C" w:rsidRPr="004F7119" w:rsidRDefault="004A098C" w:rsidP="004F7119">
            <w:pPr>
              <w:spacing w:line="360" w:lineRule="auto"/>
              <w:ind w:left="41"/>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0.12518 </w:t>
            </w:r>
          </w:p>
        </w:tc>
        <w:tc>
          <w:tcPr>
            <w:tcW w:w="1044" w:type="dxa"/>
            <w:tcBorders>
              <w:top w:val="single" w:sz="4" w:space="0" w:color="000000"/>
              <w:left w:val="single" w:sz="4" w:space="0" w:color="000000"/>
              <w:bottom w:val="single" w:sz="4" w:space="0" w:color="000000"/>
              <w:right w:val="single" w:sz="4" w:space="0" w:color="000000"/>
            </w:tcBorders>
          </w:tcPr>
          <w:p w14:paraId="0B693F6F" w14:textId="77777777" w:rsidR="004A098C" w:rsidRPr="004F7119" w:rsidRDefault="004A098C" w:rsidP="004F7119">
            <w:pPr>
              <w:spacing w:line="360" w:lineRule="auto"/>
              <w:ind w:left="84"/>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1,2518 </w:t>
            </w:r>
          </w:p>
        </w:tc>
        <w:tc>
          <w:tcPr>
            <w:tcW w:w="1351" w:type="dxa"/>
            <w:tcBorders>
              <w:top w:val="single" w:sz="4" w:space="0" w:color="000000"/>
              <w:left w:val="single" w:sz="4" w:space="0" w:color="000000"/>
              <w:bottom w:val="single" w:sz="4" w:space="0" w:color="000000"/>
              <w:right w:val="single" w:sz="4" w:space="0" w:color="000000"/>
            </w:tcBorders>
          </w:tcPr>
          <w:p w14:paraId="5FB34CCE" w14:textId="77777777" w:rsidR="004A098C" w:rsidRPr="004F7119" w:rsidRDefault="004A098C" w:rsidP="004F7119">
            <w:pPr>
              <w:spacing w:line="360" w:lineRule="auto"/>
              <w:ind w:right="36"/>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112.662 </w:t>
            </w:r>
          </w:p>
        </w:tc>
        <w:tc>
          <w:tcPr>
            <w:tcW w:w="1546" w:type="dxa"/>
            <w:tcBorders>
              <w:top w:val="single" w:sz="4" w:space="0" w:color="000000"/>
              <w:left w:val="single" w:sz="4" w:space="0" w:color="000000"/>
              <w:bottom w:val="single" w:sz="4" w:space="0" w:color="000000"/>
              <w:right w:val="single" w:sz="4" w:space="0" w:color="000000"/>
            </w:tcBorders>
          </w:tcPr>
          <w:p w14:paraId="7C965F9C" w14:textId="77777777" w:rsidR="004A098C" w:rsidRPr="004F7119" w:rsidRDefault="004A098C" w:rsidP="004F7119">
            <w:pPr>
              <w:spacing w:line="360" w:lineRule="auto"/>
              <w:ind w:right="39"/>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116.06 </w:t>
            </w:r>
          </w:p>
        </w:tc>
        <w:tc>
          <w:tcPr>
            <w:tcW w:w="1349" w:type="dxa"/>
            <w:tcBorders>
              <w:top w:val="single" w:sz="4" w:space="0" w:color="000000"/>
              <w:left w:val="single" w:sz="4" w:space="0" w:color="000000"/>
              <w:bottom w:val="single" w:sz="4" w:space="0" w:color="000000"/>
              <w:right w:val="single" w:sz="4" w:space="0" w:color="000000"/>
            </w:tcBorders>
          </w:tcPr>
          <w:p w14:paraId="2FDEEFA4" w14:textId="77777777" w:rsidR="004A098C" w:rsidRPr="004F7119" w:rsidRDefault="004A098C" w:rsidP="004F7119">
            <w:pPr>
              <w:spacing w:line="360" w:lineRule="auto"/>
              <w:ind w:right="34"/>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96.71 </w:t>
            </w:r>
          </w:p>
        </w:tc>
      </w:tr>
    </w:tbl>
    <w:p w14:paraId="75FF86AD" w14:textId="77777777" w:rsidR="00581113" w:rsidRPr="004F7119" w:rsidRDefault="00581113" w:rsidP="004F7119">
      <w:pPr>
        <w:spacing w:after="0" w:line="360" w:lineRule="auto"/>
        <w:ind w:right="1195"/>
        <w:jc w:val="both"/>
        <w:rPr>
          <w:rFonts w:ascii="Times New Roman" w:eastAsia="Times New Roman" w:hAnsi="Times New Roman" w:cs="Times New Roman"/>
          <w:color w:val="000000"/>
          <w:kern w:val="0"/>
          <w:sz w:val="24"/>
          <w:szCs w:val="24"/>
          <w:lang w:bidi="en-US"/>
          <w14:ligatures w14:val="none"/>
        </w:rPr>
      </w:pPr>
    </w:p>
    <w:p w14:paraId="7F60C894" w14:textId="40F0A929" w:rsidR="004A098C" w:rsidRPr="004F7119" w:rsidRDefault="004A098C" w:rsidP="004F7119">
      <w:pPr>
        <w:spacing w:after="0" w:line="360" w:lineRule="auto"/>
        <w:ind w:right="1195"/>
        <w:jc w:val="center"/>
        <w:rPr>
          <w:rFonts w:ascii="Times New Roman" w:eastAsia="Times New Roman" w:hAnsi="Times New Roman" w:cs="Times New Roman"/>
          <w:color w:val="000000"/>
          <w:kern w:val="0"/>
          <w:sz w:val="24"/>
          <w:szCs w:val="24"/>
          <w:lang w:bidi="en-US"/>
          <w14:ligatures w14:val="none"/>
        </w:rPr>
      </w:pPr>
      <w:r w:rsidRPr="004F7119">
        <w:rPr>
          <w:rFonts w:ascii="Times New Roman" w:eastAsia="Times New Roman" w:hAnsi="Times New Roman" w:cs="Times New Roman"/>
          <w:color w:val="000000"/>
          <w:kern w:val="0"/>
          <w:sz w:val="24"/>
          <w:szCs w:val="24"/>
          <w:lang w:bidi="en-US"/>
          <w14:ligatures w14:val="none"/>
        </w:rPr>
        <w:t>Table 1</w:t>
      </w:r>
      <w:r w:rsidR="00A7159E" w:rsidRPr="004F7119">
        <w:rPr>
          <w:rFonts w:ascii="Times New Roman" w:eastAsia="Times New Roman" w:hAnsi="Times New Roman" w:cs="Times New Roman"/>
          <w:color w:val="000000"/>
          <w:kern w:val="0"/>
          <w:sz w:val="24"/>
          <w:szCs w:val="24"/>
          <w:lang w:bidi="en-US"/>
          <w14:ligatures w14:val="none"/>
        </w:rPr>
        <w:t>2</w:t>
      </w:r>
      <w:r w:rsidRPr="004F7119">
        <w:rPr>
          <w:rFonts w:ascii="Times New Roman" w:eastAsia="Times New Roman" w:hAnsi="Times New Roman" w:cs="Times New Roman"/>
          <w:color w:val="000000"/>
          <w:kern w:val="0"/>
          <w:sz w:val="24"/>
          <w:szCs w:val="24"/>
          <w:lang w:bidi="en-US"/>
          <w14:ligatures w14:val="none"/>
        </w:rPr>
        <w:t xml:space="preserve">: Dissolution Rate </w:t>
      </w:r>
      <w:r w:rsidR="00581113" w:rsidRPr="004F7119">
        <w:rPr>
          <w:rFonts w:ascii="Times New Roman" w:eastAsia="Times New Roman" w:hAnsi="Times New Roman" w:cs="Times New Roman"/>
          <w:color w:val="000000"/>
          <w:kern w:val="0"/>
          <w:sz w:val="24"/>
          <w:szCs w:val="24"/>
          <w:lang w:bidi="en-US"/>
          <w14:ligatures w14:val="none"/>
        </w:rPr>
        <w:t>of Formulated</w:t>
      </w:r>
      <w:r w:rsidRPr="004F7119">
        <w:rPr>
          <w:rFonts w:ascii="Times New Roman" w:eastAsia="Times New Roman" w:hAnsi="Times New Roman" w:cs="Times New Roman"/>
          <w:color w:val="000000"/>
          <w:kern w:val="0"/>
          <w:sz w:val="24"/>
          <w:szCs w:val="24"/>
          <w:lang w:bidi="en-US"/>
          <w14:ligatures w14:val="none"/>
        </w:rPr>
        <w:t xml:space="preserve"> Fexofenadine Hydrochloride Tablet</w:t>
      </w:r>
      <w:r w:rsidR="00AA2880" w:rsidRPr="004F7119">
        <w:rPr>
          <w:rFonts w:ascii="Times New Roman" w:eastAsia="Times New Roman" w:hAnsi="Times New Roman" w:cs="Times New Roman"/>
          <w:color w:val="000000"/>
          <w:kern w:val="0"/>
          <w:sz w:val="24"/>
          <w:szCs w:val="24"/>
          <w:lang w:bidi="en-US"/>
          <w14:ligatures w14:val="none"/>
        </w:rPr>
        <w:t>-1</w:t>
      </w:r>
    </w:p>
    <w:tbl>
      <w:tblPr>
        <w:tblStyle w:val="TableGrid"/>
        <w:tblW w:w="8613" w:type="dxa"/>
        <w:tblInd w:w="206" w:type="dxa"/>
        <w:tblCellMar>
          <w:top w:w="14" w:type="dxa"/>
          <w:left w:w="108" w:type="dxa"/>
          <w:right w:w="48" w:type="dxa"/>
        </w:tblCellMar>
        <w:tblLook w:val="04A0" w:firstRow="1" w:lastRow="0" w:firstColumn="1" w:lastColumn="0" w:noHBand="0" w:noVBand="1"/>
      </w:tblPr>
      <w:tblGrid>
        <w:gridCol w:w="798"/>
        <w:gridCol w:w="826"/>
        <w:gridCol w:w="877"/>
        <w:gridCol w:w="1046"/>
        <w:gridCol w:w="1112"/>
        <w:gridCol w:w="1229"/>
        <w:gridCol w:w="1496"/>
        <w:gridCol w:w="1229"/>
      </w:tblGrid>
      <w:tr w:rsidR="004A098C" w:rsidRPr="004F7119" w14:paraId="618D3F9E" w14:textId="77777777" w:rsidTr="00E70E88">
        <w:trPr>
          <w:trHeight w:val="1114"/>
        </w:trPr>
        <w:tc>
          <w:tcPr>
            <w:tcW w:w="799" w:type="dxa"/>
            <w:tcBorders>
              <w:top w:val="single" w:sz="4" w:space="0" w:color="000000"/>
              <w:left w:val="single" w:sz="4" w:space="0" w:color="000000"/>
              <w:bottom w:val="single" w:sz="4" w:space="0" w:color="000000"/>
              <w:right w:val="single" w:sz="4" w:space="0" w:color="000000"/>
            </w:tcBorders>
          </w:tcPr>
          <w:p w14:paraId="3EFBDECF" w14:textId="77777777" w:rsidR="004A098C" w:rsidRPr="004F7119" w:rsidRDefault="004A098C" w:rsidP="004F7119">
            <w:pPr>
              <w:spacing w:line="360" w:lineRule="auto"/>
              <w:jc w:val="both"/>
              <w:rPr>
                <w:rFonts w:ascii="Times New Roman" w:eastAsia="Times New Roman" w:hAnsi="Times New Roman" w:cs="Times New Roman"/>
                <w:color w:val="000000"/>
                <w:sz w:val="24"/>
                <w:szCs w:val="24"/>
                <w:lang w:bidi="en-US"/>
              </w:rPr>
            </w:pPr>
            <w:bookmarkStart w:id="19" w:name="_Hlk133641825"/>
            <w:r w:rsidRPr="004F7119">
              <w:rPr>
                <w:rFonts w:ascii="Times New Roman" w:eastAsia="Times New Roman" w:hAnsi="Times New Roman" w:cs="Times New Roman"/>
                <w:b/>
                <w:color w:val="000000"/>
                <w:sz w:val="24"/>
                <w:szCs w:val="24"/>
                <w:lang w:bidi="en-US"/>
              </w:rPr>
              <w:t xml:space="preserve">Time (min) </w:t>
            </w:r>
          </w:p>
        </w:tc>
        <w:tc>
          <w:tcPr>
            <w:tcW w:w="826" w:type="dxa"/>
            <w:tcBorders>
              <w:top w:val="single" w:sz="4" w:space="0" w:color="000000"/>
              <w:left w:val="single" w:sz="4" w:space="0" w:color="000000"/>
              <w:bottom w:val="single" w:sz="4" w:space="0" w:color="000000"/>
              <w:right w:val="single" w:sz="4" w:space="0" w:color="000000"/>
            </w:tcBorders>
          </w:tcPr>
          <w:p w14:paraId="5F9F8D94" w14:textId="77777777" w:rsidR="004A098C" w:rsidRPr="004F7119" w:rsidRDefault="004A098C" w:rsidP="004F7119">
            <w:pPr>
              <w:spacing w:line="360" w:lineRule="auto"/>
              <w:ind w:left="103"/>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Abs </w:t>
            </w:r>
          </w:p>
        </w:tc>
        <w:tc>
          <w:tcPr>
            <w:tcW w:w="877" w:type="dxa"/>
            <w:tcBorders>
              <w:top w:val="single" w:sz="4" w:space="0" w:color="000000"/>
              <w:left w:val="single" w:sz="4" w:space="0" w:color="000000"/>
              <w:bottom w:val="single" w:sz="4" w:space="0" w:color="000000"/>
              <w:right w:val="single" w:sz="4" w:space="0" w:color="000000"/>
            </w:tcBorders>
          </w:tcPr>
          <w:p w14:paraId="07075391" w14:textId="77777777" w:rsidR="004A098C" w:rsidRPr="004F7119" w:rsidRDefault="004A098C" w:rsidP="004F7119">
            <w:pPr>
              <w:spacing w:line="360" w:lineRule="auto"/>
              <w:ind w:left="34"/>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μg/ml </w:t>
            </w:r>
          </w:p>
        </w:tc>
        <w:tc>
          <w:tcPr>
            <w:tcW w:w="1046" w:type="dxa"/>
            <w:tcBorders>
              <w:top w:val="single" w:sz="4" w:space="0" w:color="000000"/>
              <w:left w:val="single" w:sz="4" w:space="0" w:color="000000"/>
              <w:bottom w:val="single" w:sz="4" w:space="0" w:color="000000"/>
              <w:right w:val="single" w:sz="4" w:space="0" w:color="000000"/>
            </w:tcBorders>
          </w:tcPr>
          <w:p w14:paraId="3F1D8B43" w14:textId="77777777" w:rsidR="004A098C" w:rsidRPr="004F7119" w:rsidRDefault="004A098C" w:rsidP="004F7119">
            <w:pPr>
              <w:spacing w:line="360" w:lineRule="auto"/>
              <w:ind w:left="89"/>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mg/ml </w:t>
            </w:r>
          </w:p>
        </w:tc>
        <w:tc>
          <w:tcPr>
            <w:tcW w:w="1112" w:type="dxa"/>
            <w:tcBorders>
              <w:top w:val="single" w:sz="4" w:space="0" w:color="000000"/>
              <w:left w:val="single" w:sz="4" w:space="0" w:color="000000"/>
              <w:bottom w:val="single" w:sz="4" w:space="0" w:color="000000"/>
              <w:right w:val="single" w:sz="4" w:space="0" w:color="000000"/>
            </w:tcBorders>
          </w:tcPr>
          <w:p w14:paraId="6B745BE9" w14:textId="77777777" w:rsidR="004A098C" w:rsidRPr="004F7119" w:rsidRDefault="004A098C" w:rsidP="004F7119">
            <w:pPr>
              <w:spacing w:line="360" w:lineRule="auto"/>
              <w:ind w:lef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mg/10ml </w:t>
            </w:r>
          </w:p>
        </w:tc>
        <w:tc>
          <w:tcPr>
            <w:tcW w:w="1229" w:type="dxa"/>
            <w:tcBorders>
              <w:top w:val="single" w:sz="4" w:space="0" w:color="000000"/>
              <w:left w:val="single" w:sz="4" w:space="0" w:color="000000"/>
              <w:bottom w:val="single" w:sz="4" w:space="0" w:color="000000"/>
              <w:right w:val="single" w:sz="4" w:space="0" w:color="000000"/>
            </w:tcBorders>
          </w:tcPr>
          <w:p w14:paraId="69F6D9ED" w14:textId="77777777" w:rsidR="004A098C" w:rsidRPr="004F7119" w:rsidRDefault="004A098C"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mg/900ml </w:t>
            </w:r>
          </w:p>
        </w:tc>
        <w:tc>
          <w:tcPr>
            <w:tcW w:w="1496" w:type="dxa"/>
            <w:tcBorders>
              <w:top w:val="single" w:sz="4" w:space="0" w:color="000000"/>
              <w:left w:val="single" w:sz="4" w:space="0" w:color="000000"/>
              <w:bottom w:val="single" w:sz="4" w:space="0" w:color="000000"/>
              <w:right w:val="single" w:sz="4" w:space="0" w:color="000000"/>
            </w:tcBorders>
          </w:tcPr>
          <w:p w14:paraId="3E1342AC" w14:textId="77777777" w:rsidR="004A098C" w:rsidRPr="004F7119" w:rsidRDefault="004A098C" w:rsidP="004F7119">
            <w:pPr>
              <w:spacing w:line="360" w:lineRule="auto"/>
              <w:ind w:left="41"/>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Cumulative </w:t>
            </w:r>
          </w:p>
          <w:p w14:paraId="03F197B4" w14:textId="77777777" w:rsidR="004A098C" w:rsidRPr="004F7119" w:rsidRDefault="004A098C" w:rsidP="004F7119">
            <w:pPr>
              <w:spacing w:line="360" w:lineRule="auto"/>
              <w:ind w:right="56"/>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Amount </w:t>
            </w:r>
          </w:p>
          <w:p w14:paraId="66559859" w14:textId="77777777" w:rsidR="004A098C" w:rsidRPr="004F7119" w:rsidRDefault="004A098C" w:rsidP="004F7119">
            <w:pPr>
              <w:spacing w:line="360" w:lineRule="auto"/>
              <w:ind w:lef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 </w:t>
            </w:r>
          </w:p>
          <w:p w14:paraId="7CC284DD" w14:textId="77777777" w:rsidR="004A098C" w:rsidRPr="004F7119" w:rsidRDefault="004A098C" w:rsidP="004F7119">
            <w:pPr>
              <w:spacing w:line="360" w:lineRule="auto"/>
              <w:ind w:right="59"/>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lastRenderedPageBreak/>
              <w:t xml:space="preserve">Release </w:t>
            </w:r>
          </w:p>
        </w:tc>
        <w:tc>
          <w:tcPr>
            <w:tcW w:w="1229" w:type="dxa"/>
            <w:tcBorders>
              <w:top w:val="single" w:sz="4" w:space="0" w:color="000000"/>
              <w:left w:val="single" w:sz="4" w:space="0" w:color="000000"/>
              <w:bottom w:val="single" w:sz="4" w:space="0" w:color="000000"/>
              <w:right w:val="single" w:sz="4" w:space="0" w:color="000000"/>
            </w:tcBorders>
          </w:tcPr>
          <w:p w14:paraId="4D702020" w14:textId="77777777" w:rsidR="004A098C" w:rsidRPr="004F7119" w:rsidRDefault="004A098C"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lastRenderedPageBreak/>
              <w:t xml:space="preserve">%Release </w:t>
            </w:r>
          </w:p>
        </w:tc>
      </w:tr>
      <w:tr w:rsidR="004A098C" w:rsidRPr="004F7119" w14:paraId="2B5ED6FA" w14:textId="77777777" w:rsidTr="00E70E88">
        <w:trPr>
          <w:trHeight w:val="286"/>
        </w:trPr>
        <w:tc>
          <w:tcPr>
            <w:tcW w:w="799" w:type="dxa"/>
            <w:tcBorders>
              <w:top w:val="single" w:sz="4" w:space="0" w:color="000000"/>
              <w:left w:val="single" w:sz="4" w:space="0" w:color="000000"/>
              <w:bottom w:val="single" w:sz="4" w:space="0" w:color="000000"/>
              <w:right w:val="single" w:sz="4" w:space="0" w:color="000000"/>
            </w:tcBorders>
          </w:tcPr>
          <w:p w14:paraId="02CE81FE" w14:textId="77777777" w:rsidR="004A098C" w:rsidRPr="004F7119" w:rsidRDefault="004A098C" w:rsidP="004F7119">
            <w:pPr>
              <w:spacing w:line="360" w:lineRule="auto"/>
              <w:ind w:right="6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lastRenderedPageBreak/>
              <w:t xml:space="preserve">5 </w:t>
            </w:r>
          </w:p>
        </w:tc>
        <w:tc>
          <w:tcPr>
            <w:tcW w:w="826" w:type="dxa"/>
            <w:tcBorders>
              <w:top w:val="single" w:sz="4" w:space="0" w:color="000000"/>
              <w:left w:val="single" w:sz="4" w:space="0" w:color="000000"/>
              <w:bottom w:val="single" w:sz="4" w:space="0" w:color="000000"/>
              <w:right w:val="single" w:sz="4" w:space="0" w:color="000000"/>
            </w:tcBorders>
          </w:tcPr>
          <w:p w14:paraId="475DAED6" w14:textId="77777777" w:rsidR="004A098C" w:rsidRPr="004F7119" w:rsidRDefault="004A098C" w:rsidP="004F7119">
            <w:pPr>
              <w:spacing w:line="360" w:lineRule="auto"/>
              <w:ind w:right="6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0.05 </w:t>
            </w:r>
          </w:p>
        </w:tc>
        <w:tc>
          <w:tcPr>
            <w:tcW w:w="877" w:type="dxa"/>
            <w:tcBorders>
              <w:top w:val="single" w:sz="4" w:space="0" w:color="000000"/>
              <w:left w:val="single" w:sz="4" w:space="0" w:color="000000"/>
              <w:bottom w:val="single" w:sz="4" w:space="0" w:color="000000"/>
              <w:right w:val="single" w:sz="4" w:space="0" w:color="000000"/>
            </w:tcBorders>
          </w:tcPr>
          <w:p w14:paraId="70091F1C" w14:textId="77777777" w:rsidR="004A098C" w:rsidRPr="004F7119" w:rsidRDefault="004A098C" w:rsidP="004F7119">
            <w:pPr>
              <w:spacing w:line="360" w:lineRule="auto"/>
              <w:ind w:left="6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48.81 </w:t>
            </w:r>
          </w:p>
        </w:tc>
        <w:tc>
          <w:tcPr>
            <w:tcW w:w="1046" w:type="dxa"/>
            <w:tcBorders>
              <w:top w:val="single" w:sz="4" w:space="0" w:color="000000"/>
              <w:left w:val="single" w:sz="4" w:space="0" w:color="000000"/>
              <w:bottom w:val="single" w:sz="4" w:space="0" w:color="000000"/>
              <w:right w:val="single" w:sz="4" w:space="0" w:color="000000"/>
            </w:tcBorders>
          </w:tcPr>
          <w:p w14:paraId="28FB5E13" w14:textId="77777777" w:rsidR="004A098C" w:rsidRPr="004F7119" w:rsidRDefault="004A098C" w:rsidP="004F7119">
            <w:pPr>
              <w:spacing w:line="360" w:lineRule="auto"/>
              <w:ind w:left="26"/>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0.04881 </w:t>
            </w:r>
          </w:p>
        </w:tc>
        <w:tc>
          <w:tcPr>
            <w:tcW w:w="1112" w:type="dxa"/>
            <w:tcBorders>
              <w:top w:val="single" w:sz="4" w:space="0" w:color="000000"/>
              <w:left w:val="single" w:sz="4" w:space="0" w:color="000000"/>
              <w:bottom w:val="single" w:sz="4" w:space="0" w:color="000000"/>
              <w:right w:val="single" w:sz="4" w:space="0" w:color="000000"/>
            </w:tcBorders>
          </w:tcPr>
          <w:p w14:paraId="4E54BDC4" w14:textId="77777777" w:rsidR="004A098C" w:rsidRPr="004F7119" w:rsidRDefault="004A098C" w:rsidP="004F7119">
            <w:pPr>
              <w:spacing w:line="360" w:lineRule="auto"/>
              <w:ind w:right="6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0.4881 </w:t>
            </w:r>
          </w:p>
        </w:tc>
        <w:tc>
          <w:tcPr>
            <w:tcW w:w="1229" w:type="dxa"/>
            <w:tcBorders>
              <w:top w:val="single" w:sz="4" w:space="0" w:color="000000"/>
              <w:left w:val="single" w:sz="4" w:space="0" w:color="000000"/>
              <w:bottom w:val="single" w:sz="4" w:space="0" w:color="000000"/>
              <w:right w:val="single" w:sz="4" w:space="0" w:color="000000"/>
            </w:tcBorders>
          </w:tcPr>
          <w:p w14:paraId="2400F141" w14:textId="77777777" w:rsidR="004A098C" w:rsidRPr="004F7119" w:rsidRDefault="004A098C" w:rsidP="004F7119">
            <w:pPr>
              <w:spacing w:line="360" w:lineRule="auto"/>
              <w:ind w:right="6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43.929 </w:t>
            </w:r>
          </w:p>
        </w:tc>
        <w:tc>
          <w:tcPr>
            <w:tcW w:w="1496" w:type="dxa"/>
            <w:tcBorders>
              <w:top w:val="single" w:sz="4" w:space="0" w:color="000000"/>
              <w:left w:val="single" w:sz="4" w:space="0" w:color="000000"/>
              <w:bottom w:val="single" w:sz="4" w:space="0" w:color="000000"/>
              <w:right w:val="single" w:sz="4" w:space="0" w:color="000000"/>
            </w:tcBorders>
          </w:tcPr>
          <w:p w14:paraId="5334176A" w14:textId="77777777" w:rsidR="004A098C" w:rsidRPr="004F7119" w:rsidRDefault="004A098C" w:rsidP="004F7119">
            <w:pPr>
              <w:spacing w:line="360" w:lineRule="auto"/>
              <w:ind w:right="56"/>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43.93 </w:t>
            </w:r>
          </w:p>
        </w:tc>
        <w:tc>
          <w:tcPr>
            <w:tcW w:w="1229" w:type="dxa"/>
            <w:tcBorders>
              <w:top w:val="single" w:sz="4" w:space="0" w:color="000000"/>
              <w:left w:val="single" w:sz="4" w:space="0" w:color="000000"/>
              <w:bottom w:val="single" w:sz="4" w:space="0" w:color="000000"/>
              <w:right w:val="single" w:sz="4" w:space="0" w:color="000000"/>
            </w:tcBorders>
          </w:tcPr>
          <w:p w14:paraId="10731E52" w14:textId="77777777" w:rsidR="004A098C" w:rsidRPr="004F7119" w:rsidRDefault="004A098C" w:rsidP="004F7119">
            <w:pPr>
              <w:spacing w:line="360" w:lineRule="auto"/>
              <w:ind w:right="6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36.6 </w:t>
            </w:r>
          </w:p>
        </w:tc>
      </w:tr>
      <w:tr w:rsidR="004A098C" w:rsidRPr="004F7119" w14:paraId="6C2522B7" w14:textId="77777777" w:rsidTr="00E70E88">
        <w:trPr>
          <w:trHeight w:val="286"/>
        </w:trPr>
        <w:tc>
          <w:tcPr>
            <w:tcW w:w="799" w:type="dxa"/>
            <w:tcBorders>
              <w:top w:val="single" w:sz="4" w:space="0" w:color="000000"/>
              <w:left w:val="single" w:sz="4" w:space="0" w:color="000000"/>
              <w:bottom w:val="single" w:sz="4" w:space="0" w:color="000000"/>
              <w:right w:val="single" w:sz="4" w:space="0" w:color="000000"/>
            </w:tcBorders>
          </w:tcPr>
          <w:p w14:paraId="706A0E95" w14:textId="77777777" w:rsidR="004A098C" w:rsidRPr="004F7119" w:rsidRDefault="004A098C" w:rsidP="004F7119">
            <w:pPr>
              <w:spacing w:line="360" w:lineRule="auto"/>
              <w:ind w:right="6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15 </w:t>
            </w:r>
          </w:p>
        </w:tc>
        <w:tc>
          <w:tcPr>
            <w:tcW w:w="826" w:type="dxa"/>
            <w:tcBorders>
              <w:top w:val="single" w:sz="4" w:space="0" w:color="000000"/>
              <w:left w:val="single" w:sz="4" w:space="0" w:color="000000"/>
              <w:bottom w:val="single" w:sz="4" w:space="0" w:color="000000"/>
              <w:right w:val="single" w:sz="4" w:space="0" w:color="000000"/>
            </w:tcBorders>
          </w:tcPr>
          <w:p w14:paraId="2FBE5B32" w14:textId="77777777" w:rsidR="004A098C" w:rsidRPr="004F7119" w:rsidRDefault="004A098C" w:rsidP="004F7119">
            <w:pPr>
              <w:spacing w:line="360" w:lineRule="auto"/>
              <w:ind w:left="34"/>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0.079 </w:t>
            </w:r>
          </w:p>
        </w:tc>
        <w:tc>
          <w:tcPr>
            <w:tcW w:w="877" w:type="dxa"/>
            <w:tcBorders>
              <w:top w:val="single" w:sz="4" w:space="0" w:color="000000"/>
              <w:left w:val="single" w:sz="4" w:space="0" w:color="000000"/>
              <w:bottom w:val="single" w:sz="4" w:space="0" w:color="000000"/>
              <w:right w:val="single" w:sz="4" w:space="0" w:color="000000"/>
            </w:tcBorders>
          </w:tcPr>
          <w:p w14:paraId="34BD6AC0" w14:textId="77777777" w:rsidR="004A098C" w:rsidRPr="004F7119" w:rsidRDefault="004A098C" w:rsidP="004F7119">
            <w:pPr>
              <w:spacing w:line="360" w:lineRule="auto"/>
              <w:ind w:left="6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75.18 </w:t>
            </w:r>
          </w:p>
        </w:tc>
        <w:tc>
          <w:tcPr>
            <w:tcW w:w="1046" w:type="dxa"/>
            <w:tcBorders>
              <w:top w:val="single" w:sz="4" w:space="0" w:color="000000"/>
              <w:left w:val="single" w:sz="4" w:space="0" w:color="000000"/>
              <w:bottom w:val="single" w:sz="4" w:space="0" w:color="000000"/>
              <w:right w:val="single" w:sz="4" w:space="0" w:color="000000"/>
            </w:tcBorders>
          </w:tcPr>
          <w:p w14:paraId="61B51C91" w14:textId="77777777" w:rsidR="004A098C" w:rsidRPr="004F7119" w:rsidRDefault="004A098C" w:rsidP="004F7119">
            <w:pPr>
              <w:spacing w:line="360" w:lineRule="auto"/>
              <w:ind w:left="26"/>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0.07518 </w:t>
            </w:r>
          </w:p>
        </w:tc>
        <w:tc>
          <w:tcPr>
            <w:tcW w:w="1112" w:type="dxa"/>
            <w:tcBorders>
              <w:top w:val="single" w:sz="4" w:space="0" w:color="000000"/>
              <w:left w:val="single" w:sz="4" w:space="0" w:color="000000"/>
              <w:bottom w:val="single" w:sz="4" w:space="0" w:color="000000"/>
              <w:right w:val="single" w:sz="4" w:space="0" w:color="000000"/>
            </w:tcBorders>
          </w:tcPr>
          <w:p w14:paraId="7C15D830" w14:textId="77777777" w:rsidR="004A098C" w:rsidRPr="004F7119" w:rsidRDefault="004A098C" w:rsidP="004F7119">
            <w:pPr>
              <w:spacing w:line="360" w:lineRule="auto"/>
              <w:ind w:right="6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0.7518 </w:t>
            </w:r>
          </w:p>
        </w:tc>
        <w:tc>
          <w:tcPr>
            <w:tcW w:w="1229" w:type="dxa"/>
            <w:tcBorders>
              <w:top w:val="single" w:sz="4" w:space="0" w:color="000000"/>
              <w:left w:val="single" w:sz="4" w:space="0" w:color="000000"/>
              <w:bottom w:val="single" w:sz="4" w:space="0" w:color="000000"/>
              <w:right w:val="single" w:sz="4" w:space="0" w:color="000000"/>
            </w:tcBorders>
          </w:tcPr>
          <w:p w14:paraId="6D13B0C1" w14:textId="77777777" w:rsidR="004A098C" w:rsidRPr="004F7119" w:rsidRDefault="004A098C" w:rsidP="004F7119">
            <w:pPr>
              <w:spacing w:line="360" w:lineRule="auto"/>
              <w:ind w:right="6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67.662 </w:t>
            </w:r>
          </w:p>
        </w:tc>
        <w:tc>
          <w:tcPr>
            <w:tcW w:w="1496" w:type="dxa"/>
            <w:tcBorders>
              <w:top w:val="single" w:sz="4" w:space="0" w:color="000000"/>
              <w:left w:val="single" w:sz="4" w:space="0" w:color="000000"/>
              <w:bottom w:val="single" w:sz="4" w:space="0" w:color="000000"/>
              <w:right w:val="single" w:sz="4" w:space="0" w:color="000000"/>
            </w:tcBorders>
          </w:tcPr>
          <w:p w14:paraId="2770DE1E" w14:textId="77777777" w:rsidR="004A098C" w:rsidRPr="004F7119" w:rsidRDefault="004A098C" w:rsidP="004F7119">
            <w:pPr>
              <w:spacing w:line="360" w:lineRule="auto"/>
              <w:ind w:right="56"/>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68.152 </w:t>
            </w:r>
          </w:p>
        </w:tc>
        <w:tc>
          <w:tcPr>
            <w:tcW w:w="1229" w:type="dxa"/>
            <w:tcBorders>
              <w:top w:val="single" w:sz="4" w:space="0" w:color="000000"/>
              <w:left w:val="single" w:sz="4" w:space="0" w:color="000000"/>
              <w:bottom w:val="single" w:sz="4" w:space="0" w:color="000000"/>
              <w:right w:val="single" w:sz="4" w:space="0" w:color="000000"/>
            </w:tcBorders>
          </w:tcPr>
          <w:p w14:paraId="3005DE12" w14:textId="77777777" w:rsidR="004A098C" w:rsidRPr="004F7119" w:rsidRDefault="004A098C" w:rsidP="004F7119">
            <w:pPr>
              <w:spacing w:line="360" w:lineRule="auto"/>
              <w:ind w:right="6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56.79 </w:t>
            </w:r>
          </w:p>
        </w:tc>
      </w:tr>
      <w:tr w:rsidR="004A098C" w:rsidRPr="004F7119" w14:paraId="2958A3D3" w14:textId="77777777" w:rsidTr="00E70E88">
        <w:trPr>
          <w:trHeight w:val="288"/>
        </w:trPr>
        <w:tc>
          <w:tcPr>
            <w:tcW w:w="799" w:type="dxa"/>
            <w:tcBorders>
              <w:top w:val="single" w:sz="4" w:space="0" w:color="000000"/>
              <w:left w:val="single" w:sz="4" w:space="0" w:color="000000"/>
              <w:bottom w:val="single" w:sz="4" w:space="0" w:color="000000"/>
              <w:right w:val="single" w:sz="4" w:space="0" w:color="000000"/>
            </w:tcBorders>
          </w:tcPr>
          <w:p w14:paraId="67B1BFF0" w14:textId="77777777" w:rsidR="004A098C" w:rsidRPr="004F7119" w:rsidRDefault="004A098C" w:rsidP="004F7119">
            <w:pPr>
              <w:spacing w:line="360" w:lineRule="auto"/>
              <w:ind w:right="6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30 </w:t>
            </w:r>
          </w:p>
        </w:tc>
        <w:tc>
          <w:tcPr>
            <w:tcW w:w="826" w:type="dxa"/>
            <w:tcBorders>
              <w:top w:val="single" w:sz="4" w:space="0" w:color="000000"/>
              <w:left w:val="single" w:sz="4" w:space="0" w:color="000000"/>
              <w:bottom w:val="single" w:sz="4" w:space="0" w:color="000000"/>
              <w:right w:val="single" w:sz="4" w:space="0" w:color="000000"/>
            </w:tcBorders>
          </w:tcPr>
          <w:p w14:paraId="291D44F6" w14:textId="77777777" w:rsidR="004A098C" w:rsidRPr="004F7119" w:rsidRDefault="004A098C" w:rsidP="004F7119">
            <w:pPr>
              <w:spacing w:line="360" w:lineRule="auto"/>
              <w:ind w:left="34"/>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0.099 </w:t>
            </w:r>
          </w:p>
        </w:tc>
        <w:tc>
          <w:tcPr>
            <w:tcW w:w="877" w:type="dxa"/>
            <w:tcBorders>
              <w:top w:val="single" w:sz="4" w:space="0" w:color="000000"/>
              <w:left w:val="single" w:sz="4" w:space="0" w:color="000000"/>
              <w:bottom w:val="single" w:sz="4" w:space="0" w:color="000000"/>
              <w:right w:val="single" w:sz="4" w:space="0" w:color="000000"/>
            </w:tcBorders>
          </w:tcPr>
          <w:p w14:paraId="62EB64FC" w14:textId="77777777" w:rsidR="004A098C" w:rsidRPr="004F7119" w:rsidRDefault="004A098C" w:rsidP="004F7119">
            <w:pPr>
              <w:spacing w:line="360" w:lineRule="auto"/>
              <w:ind w:left="6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93.36 </w:t>
            </w:r>
          </w:p>
        </w:tc>
        <w:tc>
          <w:tcPr>
            <w:tcW w:w="1046" w:type="dxa"/>
            <w:tcBorders>
              <w:top w:val="single" w:sz="4" w:space="0" w:color="000000"/>
              <w:left w:val="single" w:sz="4" w:space="0" w:color="000000"/>
              <w:bottom w:val="single" w:sz="4" w:space="0" w:color="000000"/>
              <w:right w:val="single" w:sz="4" w:space="0" w:color="000000"/>
            </w:tcBorders>
          </w:tcPr>
          <w:p w14:paraId="7B8E0CA8" w14:textId="77777777" w:rsidR="004A098C" w:rsidRPr="004F7119" w:rsidRDefault="004A098C" w:rsidP="004F7119">
            <w:pPr>
              <w:spacing w:line="360" w:lineRule="auto"/>
              <w:ind w:left="26"/>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0.09336 </w:t>
            </w:r>
          </w:p>
        </w:tc>
        <w:tc>
          <w:tcPr>
            <w:tcW w:w="1112" w:type="dxa"/>
            <w:tcBorders>
              <w:top w:val="single" w:sz="4" w:space="0" w:color="000000"/>
              <w:left w:val="single" w:sz="4" w:space="0" w:color="000000"/>
              <w:bottom w:val="single" w:sz="4" w:space="0" w:color="000000"/>
              <w:right w:val="single" w:sz="4" w:space="0" w:color="000000"/>
            </w:tcBorders>
          </w:tcPr>
          <w:p w14:paraId="13888591" w14:textId="77777777" w:rsidR="004A098C" w:rsidRPr="004F7119" w:rsidRDefault="004A098C" w:rsidP="004F7119">
            <w:pPr>
              <w:spacing w:line="360" w:lineRule="auto"/>
              <w:ind w:right="6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0.9336 </w:t>
            </w:r>
          </w:p>
        </w:tc>
        <w:tc>
          <w:tcPr>
            <w:tcW w:w="1229" w:type="dxa"/>
            <w:tcBorders>
              <w:top w:val="single" w:sz="4" w:space="0" w:color="000000"/>
              <w:left w:val="single" w:sz="4" w:space="0" w:color="000000"/>
              <w:bottom w:val="single" w:sz="4" w:space="0" w:color="000000"/>
              <w:right w:val="single" w:sz="4" w:space="0" w:color="000000"/>
            </w:tcBorders>
          </w:tcPr>
          <w:p w14:paraId="7778BAF4" w14:textId="77777777" w:rsidR="004A098C" w:rsidRPr="004F7119" w:rsidRDefault="004A098C" w:rsidP="004F7119">
            <w:pPr>
              <w:spacing w:line="360" w:lineRule="auto"/>
              <w:ind w:right="6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84.024 </w:t>
            </w:r>
          </w:p>
        </w:tc>
        <w:tc>
          <w:tcPr>
            <w:tcW w:w="1496" w:type="dxa"/>
            <w:tcBorders>
              <w:top w:val="single" w:sz="4" w:space="0" w:color="000000"/>
              <w:left w:val="single" w:sz="4" w:space="0" w:color="000000"/>
              <w:bottom w:val="single" w:sz="4" w:space="0" w:color="000000"/>
              <w:right w:val="single" w:sz="4" w:space="0" w:color="000000"/>
            </w:tcBorders>
          </w:tcPr>
          <w:p w14:paraId="6DA91414" w14:textId="77777777" w:rsidR="004A098C" w:rsidRPr="004F7119" w:rsidRDefault="004A098C" w:rsidP="004F7119">
            <w:pPr>
              <w:spacing w:line="360" w:lineRule="auto"/>
              <w:ind w:right="56"/>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85.267 </w:t>
            </w:r>
          </w:p>
        </w:tc>
        <w:tc>
          <w:tcPr>
            <w:tcW w:w="1229" w:type="dxa"/>
            <w:tcBorders>
              <w:top w:val="single" w:sz="4" w:space="0" w:color="000000"/>
              <w:left w:val="single" w:sz="4" w:space="0" w:color="000000"/>
              <w:bottom w:val="single" w:sz="4" w:space="0" w:color="000000"/>
              <w:right w:val="single" w:sz="4" w:space="0" w:color="000000"/>
            </w:tcBorders>
          </w:tcPr>
          <w:p w14:paraId="0A7443C5" w14:textId="77777777" w:rsidR="004A098C" w:rsidRPr="004F7119" w:rsidRDefault="004A098C" w:rsidP="004F7119">
            <w:pPr>
              <w:spacing w:line="360" w:lineRule="auto"/>
              <w:ind w:right="6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71.05 </w:t>
            </w:r>
          </w:p>
        </w:tc>
      </w:tr>
      <w:tr w:rsidR="004A098C" w:rsidRPr="004F7119" w14:paraId="20E7E6ED" w14:textId="77777777" w:rsidTr="00E70E88">
        <w:trPr>
          <w:trHeight w:val="286"/>
        </w:trPr>
        <w:tc>
          <w:tcPr>
            <w:tcW w:w="799" w:type="dxa"/>
            <w:tcBorders>
              <w:top w:val="single" w:sz="4" w:space="0" w:color="000000"/>
              <w:left w:val="single" w:sz="4" w:space="0" w:color="000000"/>
              <w:bottom w:val="single" w:sz="4" w:space="0" w:color="000000"/>
              <w:right w:val="single" w:sz="4" w:space="0" w:color="000000"/>
            </w:tcBorders>
          </w:tcPr>
          <w:p w14:paraId="4891A587" w14:textId="77777777" w:rsidR="004A098C" w:rsidRPr="004F7119" w:rsidRDefault="004A098C" w:rsidP="004F7119">
            <w:pPr>
              <w:spacing w:line="360" w:lineRule="auto"/>
              <w:ind w:right="6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45 </w:t>
            </w:r>
          </w:p>
        </w:tc>
        <w:tc>
          <w:tcPr>
            <w:tcW w:w="826" w:type="dxa"/>
            <w:tcBorders>
              <w:top w:val="single" w:sz="4" w:space="0" w:color="000000"/>
              <w:left w:val="single" w:sz="4" w:space="0" w:color="000000"/>
              <w:bottom w:val="single" w:sz="4" w:space="0" w:color="000000"/>
              <w:right w:val="single" w:sz="4" w:space="0" w:color="000000"/>
            </w:tcBorders>
          </w:tcPr>
          <w:p w14:paraId="1687F7A6" w14:textId="77777777" w:rsidR="004A098C" w:rsidRPr="004F7119" w:rsidRDefault="004A098C" w:rsidP="004F7119">
            <w:pPr>
              <w:spacing w:line="360" w:lineRule="auto"/>
              <w:ind w:left="34"/>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0.121 </w:t>
            </w:r>
          </w:p>
        </w:tc>
        <w:tc>
          <w:tcPr>
            <w:tcW w:w="877" w:type="dxa"/>
            <w:tcBorders>
              <w:top w:val="single" w:sz="4" w:space="0" w:color="000000"/>
              <w:left w:val="single" w:sz="4" w:space="0" w:color="000000"/>
              <w:bottom w:val="single" w:sz="4" w:space="0" w:color="000000"/>
              <w:right w:val="single" w:sz="4" w:space="0" w:color="000000"/>
            </w:tcBorders>
          </w:tcPr>
          <w:p w14:paraId="79345958" w14:textId="77777777" w:rsidR="004A098C" w:rsidRPr="004F7119" w:rsidRDefault="004A098C"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113.36 </w:t>
            </w:r>
          </w:p>
        </w:tc>
        <w:tc>
          <w:tcPr>
            <w:tcW w:w="1046" w:type="dxa"/>
            <w:tcBorders>
              <w:top w:val="single" w:sz="4" w:space="0" w:color="000000"/>
              <w:left w:val="single" w:sz="4" w:space="0" w:color="000000"/>
              <w:bottom w:val="single" w:sz="4" w:space="0" w:color="000000"/>
              <w:right w:val="single" w:sz="4" w:space="0" w:color="000000"/>
            </w:tcBorders>
          </w:tcPr>
          <w:p w14:paraId="68546E17" w14:textId="77777777" w:rsidR="004A098C" w:rsidRPr="004F7119" w:rsidRDefault="004A098C" w:rsidP="004F7119">
            <w:pPr>
              <w:spacing w:line="360" w:lineRule="auto"/>
              <w:ind w:left="26"/>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0.11336 </w:t>
            </w:r>
          </w:p>
        </w:tc>
        <w:tc>
          <w:tcPr>
            <w:tcW w:w="1112" w:type="dxa"/>
            <w:tcBorders>
              <w:top w:val="single" w:sz="4" w:space="0" w:color="000000"/>
              <w:left w:val="single" w:sz="4" w:space="0" w:color="000000"/>
              <w:bottom w:val="single" w:sz="4" w:space="0" w:color="000000"/>
              <w:right w:val="single" w:sz="4" w:space="0" w:color="000000"/>
            </w:tcBorders>
          </w:tcPr>
          <w:p w14:paraId="0A106291" w14:textId="77777777" w:rsidR="004A098C" w:rsidRPr="004F7119" w:rsidRDefault="004A098C" w:rsidP="004F7119">
            <w:pPr>
              <w:spacing w:line="360" w:lineRule="auto"/>
              <w:ind w:right="6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1.1336 </w:t>
            </w:r>
          </w:p>
        </w:tc>
        <w:tc>
          <w:tcPr>
            <w:tcW w:w="1229" w:type="dxa"/>
            <w:tcBorders>
              <w:top w:val="single" w:sz="4" w:space="0" w:color="000000"/>
              <w:left w:val="single" w:sz="4" w:space="0" w:color="000000"/>
              <w:bottom w:val="single" w:sz="4" w:space="0" w:color="000000"/>
              <w:right w:val="single" w:sz="4" w:space="0" w:color="000000"/>
            </w:tcBorders>
          </w:tcPr>
          <w:p w14:paraId="31A211F8" w14:textId="77777777" w:rsidR="004A098C" w:rsidRPr="004F7119" w:rsidRDefault="004A098C" w:rsidP="004F7119">
            <w:pPr>
              <w:spacing w:line="360" w:lineRule="auto"/>
              <w:ind w:right="6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102.024 </w:t>
            </w:r>
          </w:p>
        </w:tc>
        <w:tc>
          <w:tcPr>
            <w:tcW w:w="1496" w:type="dxa"/>
            <w:tcBorders>
              <w:top w:val="single" w:sz="4" w:space="0" w:color="000000"/>
              <w:left w:val="single" w:sz="4" w:space="0" w:color="000000"/>
              <w:bottom w:val="single" w:sz="4" w:space="0" w:color="000000"/>
              <w:right w:val="single" w:sz="4" w:space="0" w:color="000000"/>
            </w:tcBorders>
          </w:tcPr>
          <w:p w14:paraId="319820E6" w14:textId="77777777" w:rsidR="004A098C" w:rsidRPr="004F7119" w:rsidRDefault="004A098C" w:rsidP="004F7119">
            <w:pPr>
              <w:spacing w:line="360" w:lineRule="auto"/>
              <w:ind w:right="56"/>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104.20 </w:t>
            </w:r>
          </w:p>
        </w:tc>
        <w:tc>
          <w:tcPr>
            <w:tcW w:w="1229" w:type="dxa"/>
            <w:tcBorders>
              <w:top w:val="single" w:sz="4" w:space="0" w:color="000000"/>
              <w:left w:val="single" w:sz="4" w:space="0" w:color="000000"/>
              <w:bottom w:val="single" w:sz="4" w:space="0" w:color="000000"/>
              <w:right w:val="single" w:sz="4" w:space="0" w:color="000000"/>
            </w:tcBorders>
          </w:tcPr>
          <w:p w14:paraId="3432EE2C" w14:textId="77777777" w:rsidR="004A098C" w:rsidRPr="004F7119" w:rsidRDefault="004A098C" w:rsidP="004F7119">
            <w:pPr>
              <w:spacing w:line="360" w:lineRule="auto"/>
              <w:ind w:right="6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86.83 </w:t>
            </w:r>
          </w:p>
        </w:tc>
      </w:tr>
      <w:tr w:rsidR="004A098C" w:rsidRPr="004F7119" w14:paraId="0D17F928" w14:textId="77777777" w:rsidTr="00E70E88">
        <w:trPr>
          <w:trHeight w:val="286"/>
        </w:trPr>
        <w:tc>
          <w:tcPr>
            <w:tcW w:w="799" w:type="dxa"/>
            <w:tcBorders>
              <w:top w:val="single" w:sz="4" w:space="0" w:color="000000"/>
              <w:left w:val="single" w:sz="4" w:space="0" w:color="000000"/>
              <w:bottom w:val="single" w:sz="4" w:space="0" w:color="000000"/>
              <w:right w:val="single" w:sz="4" w:space="0" w:color="000000"/>
            </w:tcBorders>
          </w:tcPr>
          <w:p w14:paraId="7B92DCDF" w14:textId="77777777" w:rsidR="004A098C" w:rsidRPr="004F7119" w:rsidRDefault="004A098C" w:rsidP="004F7119">
            <w:pPr>
              <w:spacing w:line="360" w:lineRule="auto"/>
              <w:ind w:right="6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60 </w:t>
            </w:r>
          </w:p>
        </w:tc>
        <w:tc>
          <w:tcPr>
            <w:tcW w:w="826" w:type="dxa"/>
            <w:tcBorders>
              <w:top w:val="single" w:sz="4" w:space="0" w:color="000000"/>
              <w:left w:val="single" w:sz="4" w:space="0" w:color="000000"/>
              <w:bottom w:val="single" w:sz="4" w:space="0" w:color="000000"/>
              <w:right w:val="single" w:sz="4" w:space="0" w:color="000000"/>
            </w:tcBorders>
          </w:tcPr>
          <w:p w14:paraId="4C3061DA" w14:textId="77777777" w:rsidR="004A098C" w:rsidRPr="004F7119" w:rsidRDefault="004A098C" w:rsidP="004F7119">
            <w:pPr>
              <w:spacing w:line="360" w:lineRule="auto"/>
              <w:ind w:left="34"/>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0.132 </w:t>
            </w:r>
          </w:p>
        </w:tc>
        <w:tc>
          <w:tcPr>
            <w:tcW w:w="877" w:type="dxa"/>
            <w:tcBorders>
              <w:top w:val="single" w:sz="4" w:space="0" w:color="000000"/>
              <w:left w:val="single" w:sz="4" w:space="0" w:color="000000"/>
              <w:bottom w:val="single" w:sz="4" w:space="0" w:color="000000"/>
              <w:right w:val="single" w:sz="4" w:space="0" w:color="000000"/>
            </w:tcBorders>
          </w:tcPr>
          <w:p w14:paraId="7726D85C" w14:textId="77777777" w:rsidR="004A098C" w:rsidRPr="004F7119" w:rsidRDefault="004A098C"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123.36 </w:t>
            </w:r>
          </w:p>
        </w:tc>
        <w:tc>
          <w:tcPr>
            <w:tcW w:w="1046" w:type="dxa"/>
            <w:tcBorders>
              <w:top w:val="single" w:sz="4" w:space="0" w:color="000000"/>
              <w:left w:val="single" w:sz="4" w:space="0" w:color="000000"/>
              <w:bottom w:val="single" w:sz="4" w:space="0" w:color="000000"/>
              <w:right w:val="single" w:sz="4" w:space="0" w:color="000000"/>
            </w:tcBorders>
          </w:tcPr>
          <w:p w14:paraId="28473E67" w14:textId="77777777" w:rsidR="004A098C" w:rsidRPr="004F7119" w:rsidRDefault="004A098C" w:rsidP="004F7119">
            <w:pPr>
              <w:spacing w:line="360" w:lineRule="auto"/>
              <w:ind w:left="26"/>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0.12336 </w:t>
            </w:r>
          </w:p>
        </w:tc>
        <w:tc>
          <w:tcPr>
            <w:tcW w:w="1112" w:type="dxa"/>
            <w:tcBorders>
              <w:top w:val="single" w:sz="4" w:space="0" w:color="000000"/>
              <w:left w:val="single" w:sz="4" w:space="0" w:color="000000"/>
              <w:bottom w:val="single" w:sz="4" w:space="0" w:color="000000"/>
              <w:right w:val="single" w:sz="4" w:space="0" w:color="000000"/>
            </w:tcBorders>
          </w:tcPr>
          <w:p w14:paraId="5031CE5B" w14:textId="77777777" w:rsidR="004A098C" w:rsidRPr="004F7119" w:rsidRDefault="004A098C" w:rsidP="004F7119">
            <w:pPr>
              <w:spacing w:line="360" w:lineRule="auto"/>
              <w:ind w:right="6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1.2336 </w:t>
            </w:r>
          </w:p>
        </w:tc>
        <w:tc>
          <w:tcPr>
            <w:tcW w:w="1229" w:type="dxa"/>
            <w:tcBorders>
              <w:top w:val="single" w:sz="4" w:space="0" w:color="000000"/>
              <w:left w:val="single" w:sz="4" w:space="0" w:color="000000"/>
              <w:bottom w:val="single" w:sz="4" w:space="0" w:color="000000"/>
              <w:right w:val="single" w:sz="4" w:space="0" w:color="000000"/>
            </w:tcBorders>
          </w:tcPr>
          <w:p w14:paraId="21C66A34" w14:textId="77777777" w:rsidR="004A098C" w:rsidRPr="004F7119" w:rsidRDefault="004A098C" w:rsidP="004F7119">
            <w:pPr>
              <w:spacing w:line="360" w:lineRule="auto"/>
              <w:ind w:right="6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111.024 </w:t>
            </w:r>
          </w:p>
        </w:tc>
        <w:tc>
          <w:tcPr>
            <w:tcW w:w="1496" w:type="dxa"/>
            <w:tcBorders>
              <w:top w:val="single" w:sz="4" w:space="0" w:color="000000"/>
              <w:left w:val="single" w:sz="4" w:space="0" w:color="000000"/>
              <w:bottom w:val="single" w:sz="4" w:space="0" w:color="000000"/>
              <w:right w:val="single" w:sz="4" w:space="0" w:color="000000"/>
            </w:tcBorders>
          </w:tcPr>
          <w:p w14:paraId="53E50B01" w14:textId="77777777" w:rsidR="004A098C" w:rsidRPr="004F7119" w:rsidRDefault="004A098C" w:rsidP="004F7119">
            <w:pPr>
              <w:spacing w:line="360" w:lineRule="auto"/>
              <w:ind w:right="56"/>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114.33 </w:t>
            </w:r>
          </w:p>
        </w:tc>
        <w:tc>
          <w:tcPr>
            <w:tcW w:w="1229" w:type="dxa"/>
            <w:tcBorders>
              <w:top w:val="single" w:sz="4" w:space="0" w:color="000000"/>
              <w:left w:val="single" w:sz="4" w:space="0" w:color="000000"/>
              <w:bottom w:val="single" w:sz="4" w:space="0" w:color="000000"/>
              <w:right w:val="single" w:sz="4" w:space="0" w:color="000000"/>
            </w:tcBorders>
          </w:tcPr>
          <w:p w14:paraId="14E41575" w14:textId="77777777" w:rsidR="004A098C" w:rsidRPr="004F7119" w:rsidRDefault="004A098C" w:rsidP="004F7119">
            <w:pPr>
              <w:spacing w:line="360" w:lineRule="auto"/>
              <w:ind w:right="6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95.27 </w:t>
            </w:r>
          </w:p>
        </w:tc>
      </w:tr>
    </w:tbl>
    <w:p w14:paraId="7966E3D6" w14:textId="6DB58BB2" w:rsidR="00AA2880" w:rsidRPr="004F7119" w:rsidRDefault="00AA2880" w:rsidP="004F7119">
      <w:pPr>
        <w:spacing w:after="0" w:line="360" w:lineRule="auto"/>
        <w:ind w:right="1195"/>
        <w:jc w:val="center"/>
        <w:rPr>
          <w:rFonts w:ascii="Times New Roman" w:eastAsia="Times New Roman" w:hAnsi="Times New Roman" w:cs="Times New Roman"/>
          <w:color w:val="000000"/>
          <w:kern w:val="0"/>
          <w:sz w:val="24"/>
          <w:szCs w:val="24"/>
          <w:lang w:bidi="en-US"/>
          <w14:ligatures w14:val="none"/>
        </w:rPr>
      </w:pPr>
      <w:bookmarkStart w:id="20" w:name="_Hlk133642720"/>
      <w:bookmarkEnd w:id="19"/>
      <w:r w:rsidRPr="004F7119">
        <w:rPr>
          <w:rFonts w:ascii="Times New Roman" w:eastAsia="Times New Roman" w:hAnsi="Times New Roman" w:cs="Times New Roman"/>
          <w:color w:val="000000"/>
          <w:kern w:val="0"/>
          <w:sz w:val="24"/>
          <w:szCs w:val="24"/>
          <w:lang w:bidi="en-US"/>
          <w14:ligatures w14:val="none"/>
        </w:rPr>
        <w:t>Table 1</w:t>
      </w:r>
      <w:r w:rsidR="00A7159E" w:rsidRPr="004F7119">
        <w:rPr>
          <w:rFonts w:ascii="Times New Roman" w:eastAsia="Times New Roman" w:hAnsi="Times New Roman" w:cs="Times New Roman"/>
          <w:color w:val="000000"/>
          <w:kern w:val="0"/>
          <w:sz w:val="24"/>
          <w:szCs w:val="24"/>
          <w:lang w:bidi="en-US"/>
          <w14:ligatures w14:val="none"/>
        </w:rPr>
        <w:t>3</w:t>
      </w:r>
      <w:r w:rsidRPr="004F7119">
        <w:rPr>
          <w:rFonts w:ascii="Times New Roman" w:eastAsia="Times New Roman" w:hAnsi="Times New Roman" w:cs="Times New Roman"/>
          <w:color w:val="000000"/>
          <w:kern w:val="0"/>
          <w:sz w:val="24"/>
          <w:szCs w:val="24"/>
          <w:lang w:bidi="en-US"/>
          <w14:ligatures w14:val="none"/>
        </w:rPr>
        <w:t>: Dissolution Rate of Formulated Fexofenadine Hydrochloride Tablet-2</w:t>
      </w:r>
    </w:p>
    <w:p w14:paraId="68BD1550" w14:textId="77777777" w:rsidR="00581113" w:rsidRPr="004F7119" w:rsidRDefault="00581113" w:rsidP="004F7119">
      <w:pPr>
        <w:spacing w:after="0" w:line="360" w:lineRule="auto"/>
        <w:ind w:right="1195"/>
        <w:jc w:val="center"/>
        <w:rPr>
          <w:rFonts w:ascii="Times New Roman" w:eastAsia="Times New Roman" w:hAnsi="Times New Roman" w:cs="Times New Roman"/>
          <w:color w:val="000000"/>
          <w:kern w:val="0"/>
          <w:sz w:val="24"/>
          <w:szCs w:val="24"/>
          <w:lang w:bidi="en-US"/>
          <w14:ligatures w14:val="none"/>
        </w:rPr>
      </w:pPr>
    </w:p>
    <w:tbl>
      <w:tblPr>
        <w:tblStyle w:val="TableGrid"/>
        <w:tblW w:w="8613" w:type="dxa"/>
        <w:tblInd w:w="206" w:type="dxa"/>
        <w:tblCellMar>
          <w:top w:w="14" w:type="dxa"/>
          <w:left w:w="108" w:type="dxa"/>
          <w:right w:w="48" w:type="dxa"/>
        </w:tblCellMar>
        <w:tblLook w:val="04A0" w:firstRow="1" w:lastRow="0" w:firstColumn="1" w:lastColumn="0" w:noHBand="0" w:noVBand="1"/>
      </w:tblPr>
      <w:tblGrid>
        <w:gridCol w:w="798"/>
        <w:gridCol w:w="826"/>
        <w:gridCol w:w="877"/>
        <w:gridCol w:w="1046"/>
        <w:gridCol w:w="1112"/>
        <w:gridCol w:w="1229"/>
        <w:gridCol w:w="1496"/>
        <w:gridCol w:w="1229"/>
      </w:tblGrid>
      <w:tr w:rsidR="00AA2880" w:rsidRPr="004F7119" w14:paraId="2EE6D1A6" w14:textId="77777777" w:rsidTr="00E70E88">
        <w:trPr>
          <w:trHeight w:val="1114"/>
        </w:trPr>
        <w:tc>
          <w:tcPr>
            <w:tcW w:w="799" w:type="dxa"/>
            <w:tcBorders>
              <w:top w:val="single" w:sz="4" w:space="0" w:color="000000"/>
              <w:left w:val="single" w:sz="4" w:space="0" w:color="000000"/>
              <w:bottom w:val="single" w:sz="4" w:space="0" w:color="000000"/>
              <w:right w:val="single" w:sz="4" w:space="0" w:color="000000"/>
            </w:tcBorders>
          </w:tcPr>
          <w:bookmarkEnd w:id="20"/>
          <w:p w14:paraId="7B3F70D0" w14:textId="77777777" w:rsidR="00AA2880" w:rsidRPr="004F7119" w:rsidRDefault="00AA2880"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Time (min) </w:t>
            </w:r>
          </w:p>
        </w:tc>
        <w:tc>
          <w:tcPr>
            <w:tcW w:w="826" w:type="dxa"/>
            <w:tcBorders>
              <w:top w:val="single" w:sz="4" w:space="0" w:color="000000"/>
              <w:left w:val="single" w:sz="4" w:space="0" w:color="000000"/>
              <w:bottom w:val="single" w:sz="4" w:space="0" w:color="000000"/>
              <w:right w:val="single" w:sz="4" w:space="0" w:color="000000"/>
            </w:tcBorders>
          </w:tcPr>
          <w:p w14:paraId="4BD7E74E" w14:textId="77777777" w:rsidR="00AA2880" w:rsidRPr="004F7119" w:rsidRDefault="00AA2880" w:rsidP="004F7119">
            <w:pPr>
              <w:spacing w:line="360" w:lineRule="auto"/>
              <w:ind w:left="103"/>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Abs </w:t>
            </w:r>
          </w:p>
        </w:tc>
        <w:tc>
          <w:tcPr>
            <w:tcW w:w="877" w:type="dxa"/>
            <w:tcBorders>
              <w:top w:val="single" w:sz="4" w:space="0" w:color="000000"/>
              <w:left w:val="single" w:sz="4" w:space="0" w:color="000000"/>
              <w:bottom w:val="single" w:sz="4" w:space="0" w:color="000000"/>
              <w:right w:val="single" w:sz="4" w:space="0" w:color="000000"/>
            </w:tcBorders>
          </w:tcPr>
          <w:p w14:paraId="34D16C09" w14:textId="77777777" w:rsidR="00AA2880" w:rsidRPr="004F7119" w:rsidRDefault="00AA2880" w:rsidP="004F7119">
            <w:pPr>
              <w:spacing w:line="360" w:lineRule="auto"/>
              <w:ind w:left="34"/>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μg/ml </w:t>
            </w:r>
          </w:p>
        </w:tc>
        <w:tc>
          <w:tcPr>
            <w:tcW w:w="1046" w:type="dxa"/>
            <w:tcBorders>
              <w:top w:val="single" w:sz="4" w:space="0" w:color="000000"/>
              <w:left w:val="single" w:sz="4" w:space="0" w:color="000000"/>
              <w:bottom w:val="single" w:sz="4" w:space="0" w:color="000000"/>
              <w:right w:val="single" w:sz="4" w:space="0" w:color="000000"/>
            </w:tcBorders>
          </w:tcPr>
          <w:p w14:paraId="612A60CC" w14:textId="77777777" w:rsidR="00AA2880" w:rsidRPr="004F7119" w:rsidRDefault="00AA2880" w:rsidP="004F7119">
            <w:pPr>
              <w:spacing w:line="360" w:lineRule="auto"/>
              <w:ind w:left="89"/>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mg/ml </w:t>
            </w:r>
          </w:p>
        </w:tc>
        <w:tc>
          <w:tcPr>
            <w:tcW w:w="1112" w:type="dxa"/>
            <w:tcBorders>
              <w:top w:val="single" w:sz="4" w:space="0" w:color="000000"/>
              <w:left w:val="single" w:sz="4" w:space="0" w:color="000000"/>
              <w:bottom w:val="single" w:sz="4" w:space="0" w:color="000000"/>
              <w:right w:val="single" w:sz="4" w:space="0" w:color="000000"/>
            </w:tcBorders>
          </w:tcPr>
          <w:p w14:paraId="31D04F8C" w14:textId="77777777" w:rsidR="00AA2880" w:rsidRPr="004F7119" w:rsidRDefault="00AA2880" w:rsidP="004F7119">
            <w:pPr>
              <w:spacing w:line="360" w:lineRule="auto"/>
              <w:ind w:lef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mg/10ml </w:t>
            </w:r>
          </w:p>
        </w:tc>
        <w:tc>
          <w:tcPr>
            <w:tcW w:w="1229" w:type="dxa"/>
            <w:tcBorders>
              <w:top w:val="single" w:sz="4" w:space="0" w:color="000000"/>
              <w:left w:val="single" w:sz="4" w:space="0" w:color="000000"/>
              <w:bottom w:val="single" w:sz="4" w:space="0" w:color="000000"/>
              <w:right w:val="single" w:sz="4" w:space="0" w:color="000000"/>
            </w:tcBorders>
          </w:tcPr>
          <w:p w14:paraId="1F8874BE" w14:textId="77777777" w:rsidR="00AA2880" w:rsidRPr="004F7119" w:rsidRDefault="00AA2880"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mg/900ml </w:t>
            </w:r>
          </w:p>
        </w:tc>
        <w:tc>
          <w:tcPr>
            <w:tcW w:w="1496" w:type="dxa"/>
            <w:tcBorders>
              <w:top w:val="single" w:sz="4" w:space="0" w:color="000000"/>
              <w:left w:val="single" w:sz="4" w:space="0" w:color="000000"/>
              <w:bottom w:val="single" w:sz="4" w:space="0" w:color="000000"/>
              <w:right w:val="single" w:sz="4" w:space="0" w:color="000000"/>
            </w:tcBorders>
          </w:tcPr>
          <w:p w14:paraId="50F3706B" w14:textId="77777777" w:rsidR="00AA2880" w:rsidRPr="004F7119" w:rsidRDefault="00AA2880" w:rsidP="004F7119">
            <w:pPr>
              <w:spacing w:line="360" w:lineRule="auto"/>
              <w:ind w:left="41"/>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Cumulative </w:t>
            </w:r>
          </w:p>
          <w:p w14:paraId="262C9915" w14:textId="77777777" w:rsidR="00AA2880" w:rsidRPr="004F7119" w:rsidRDefault="00AA2880" w:rsidP="004F7119">
            <w:pPr>
              <w:spacing w:line="360" w:lineRule="auto"/>
              <w:ind w:right="56"/>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Amount </w:t>
            </w:r>
          </w:p>
          <w:p w14:paraId="17F976CD" w14:textId="77777777" w:rsidR="00AA2880" w:rsidRPr="004F7119" w:rsidRDefault="00AA2880" w:rsidP="004F7119">
            <w:pPr>
              <w:spacing w:line="360" w:lineRule="auto"/>
              <w:ind w:left="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 </w:t>
            </w:r>
          </w:p>
          <w:p w14:paraId="584F447A" w14:textId="77777777" w:rsidR="00AA2880" w:rsidRPr="004F7119" w:rsidRDefault="00AA2880" w:rsidP="004F7119">
            <w:pPr>
              <w:spacing w:line="360" w:lineRule="auto"/>
              <w:ind w:right="59"/>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Release </w:t>
            </w:r>
          </w:p>
        </w:tc>
        <w:tc>
          <w:tcPr>
            <w:tcW w:w="1229" w:type="dxa"/>
            <w:tcBorders>
              <w:top w:val="single" w:sz="4" w:space="0" w:color="000000"/>
              <w:left w:val="single" w:sz="4" w:space="0" w:color="000000"/>
              <w:bottom w:val="single" w:sz="4" w:space="0" w:color="000000"/>
              <w:right w:val="single" w:sz="4" w:space="0" w:color="000000"/>
            </w:tcBorders>
          </w:tcPr>
          <w:p w14:paraId="7402EA63" w14:textId="77777777" w:rsidR="00AA2880" w:rsidRPr="004F7119" w:rsidRDefault="00AA2880"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b/>
                <w:color w:val="000000"/>
                <w:sz w:val="24"/>
                <w:szCs w:val="24"/>
                <w:lang w:bidi="en-US"/>
              </w:rPr>
              <w:t xml:space="preserve">%Release </w:t>
            </w:r>
          </w:p>
        </w:tc>
      </w:tr>
      <w:tr w:rsidR="00AA2880" w:rsidRPr="004F7119" w14:paraId="7295EC4F" w14:textId="77777777" w:rsidTr="00E70E88">
        <w:trPr>
          <w:trHeight w:val="286"/>
        </w:trPr>
        <w:tc>
          <w:tcPr>
            <w:tcW w:w="799" w:type="dxa"/>
            <w:tcBorders>
              <w:top w:val="single" w:sz="4" w:space="0" w:color="000000"/>
              <w:left w:val="single" w:sz="4" w:space="0" w:color="000000"/>
              <w:bottom w:val="single" w:sz="4" w:space="0" w:color="000000"/>
              <w:right w:val="single" w:sz="4" w:space="0" w:color="000000"/>
            </w:tcBorders>
          </w:tcPr>
          <w:p w14:paraId="6805A68B" w14:textId="77777777" w:rsidR="00AA2880" w:rsidRPr="004F7119" w:rsidRDefault="00AA2880" w:rsidP="004F7119">
            <w:pPr>
              <w:spacing w:line="360" w:lineRule="auto"/>
              <w:ind w:right="6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5 </w:t>
            </w:r>
          </w:p>
        </w:tc>
        <w:tc>
          <w:tcPr>
            <w:tcW w:w="826" w:type="dxa"/>
            <w:tcBorders>
              <w:top w:val="single" w:sz="4" w:space="0" w:color="000000"/>
              <w:left w:val="single" w:sz="4" w:space="0" w:color="000000"/>
              <w:bottom w:val="single" w:sz="4" w:space="0" w:color="000000"/>
              <w:right w:val="single" w:sz="4" w:space="0" w:color="000000"/>
            </w:tcBorders>
          </w:tcPr>
          <w:p w14:paraId="3BD30926" w14:textId="77777777" w:rsidR="00AA2880" w:rsidRPr="004F7119" w:rsidRDefault="00AA2880" w:rsidP="004F7119">
            <w:pPr>
              <w:spacing w:line="360" w:lineRule="auto"/>
              <w:ind w:right="6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0.0</w:t>
            </w:r>
            <w:r w:rsidR="004302DF" w:rsidRPr="004F7119">
              <w:rPr>
                <w:rFonts w:ascii="Times New Roman" w:eastAsia="Times New Roman" w:hAnsi="Times New Roman" w:cs="Times New Roman"/>
                <w:color w:val="000000"/>
                <w:sz w:val="24"/>
                <w:szCs w:val="24"/>
                <w:lang w:bidi="en-US"/>
              </w:rPr>
              <w:t>48</w:t>
            </w:r>
          </w:p>
        </w:tc>
        <w:tc>
          <w:tcPr>
            <w:tcW w:w="877" w:type="dxa"/>
            <w:tcBorders>
              <w:top w:val="single" w:sz="4" w:space="0" w:color="000000"/>
              <w:left w:val="single" w:sz="4" w:space="0" w:color="000000"/>
              <w:bottom w:val="single" w:sz="4" w:space="0" w:color="000000"/>
              <w:right w:val="single" w:sz="4" w:space="0" w:color="000000"/>
            </w:tcBorders>
          </w:tcPr>
          <w:p w14:paraId="2A12CACD" w14:textId="77777777" w:rsidR="00AA2880" w:rsidRPr="004F7119" w:rsidRDefault="00AA2880" w:rsidP="004F7119">
            <w:pPr>
              <w:spacing w:line="360" w:lineRule="auto"/>
              <w:ind w:left="6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4</w:t>
            </w:r>
            <w:r w:rsidR="004302DF" w:rsidRPr="004F7119">
              <w:rPr>
                <w:rFonts w:ascii="Times New Roman" w:eastAsia="Times New Roman" w:hAnsi="Times New Roman" w:cs="Times New Roman"/>
                <w:color w:val="000000"/>
                <w:sz w:val="24"/>
                <w:szCs w:val="24"/>
                <w:lang w:bidi="en-US"/>
              </w:rPr>
              <w:t>6.9</w:t>
            </w:r>
          </w:p>
        </w:tc>
        <w:tc>
          <w:tcPr>
            <w:tcW w:w="1046" w:type="dxa"/>
            <w:tcBorders>
              <w:top w:val="single" w:sz="4" w:space="0" w:color="000000"/>
              <w:left w:val="single" w:sz="4" w:space="0" w:color="000000"/>
              <w:bottom w:val="single" w:sz="4" w:space="0" w:color="000000"/>
              <w:right w:val="single" w:sz="4" w:space="0" w:color="000000"/>
            </w:tcBorders>
          </w:tcPr>
          <w:p w14:paraId="2DFAE5B4" w14:textId="77777777" w:rsidR="00AA2880" w:rsidRPr="004F7119" w:rsidRDefault="00AA2880" w:rsidP="004F7119">
            <w:pPr>
              <w:spacing w:line="360" w:lineRule="auto"/>
              <w:ind w:left="26"/>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0.04</w:t>
            </w:r>
            <w:r w:rsidR="004302DF" w:rsidRPr="004F7119">
              <w:rPr>
                <w:rFonts w:ascii="Times New Roman" w:eastAsia="Times New Roman" w:hAnsi="Times New Roman" w:cs="Times New Roman"/>
                <w:color w:val="000000"/>
                <w:sz w:val="24"/>
                <w:szCs w:val="24"/>
                <w:lang w:bidi="en-US"/>
              </w:rPr>
              <w:t>69</w:t>
            </w:r>
            <w:r w:rsidRPr="004F7119">
              <w:rPr>
                <w:rFonts w:ascii="Times New Roman" w:eastAsia="Times New Roman" w:hAnsi="Times New Roman" w:cs="Times New Roman"/>
                <w:color w:val="000000"/>
                <w:sz w:val="24"/>
                <w:szCs w:val="24"/>
                <w:lang w:bidi="en-US"/>
              </w:rPr>
              <w:t xml:space="preserve"> </w:t>
            </w:r>
          </w:p>
        </w:tc>
        <w:tc>
          <w:tcPr>
            <w:tcW w:w="1112" w:type="dxa"/>
            <w:tcBorders>
              <w:top w:val="single" w:sz="4" w:space="0" w:color="000000"/>
              <w:left w:val="single" w:sz="4" w:space="0" w:color="000000"/>
              <w:bottom w:val="single" w:sz="4" w:space="0" w:color="000000"/>
              <w:right w:val="single" w:sz="4" w:space="0" w:color="000000"/>
            </w:tcBorders>
          </w:tcPr>
          <w:p w14:paraId="0D4AEBF5" w14:textId="77777777" w:rsidR="00AA2880" w:rsidRPr="004F7119" w:rsidRDefault="00AA2880" w:rsidP="004F7119">
            <w:pPr>
              <w:spacing w:line="360" w:lineRule="auto"/>
              <w:ind w:right="6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0.4</w:t>
            </w:r>
            <w:r w:rsidR="004302DF" w:rsidRPr="004F7119">
              <w:rPr>
                <w:rFonts w:ascii="Times New Roman" w:eastAsia="Times New Roman" w:hAnsi="Times New Roman" w:cs="Times New Roman"/>
                <w:color w:val="000000"/>
                <w:sz w:val="24"/>
                <w:szCs w:val="24"/>
                <w:lang w:bidi="en-US"/>
              </w:rPr>
              <w:t>69</w:t>
            </w:r>
            <w:r w:rsidRPr="004F7119">
              <w:rPr>
                <w:rFonts w:ascii="Times New Roman" w:eastAsia="Times New Roman" w:hAnsi="Times New Roman" w:cs="Times New Roman"/>
                <w:color w:val="000000"/>
                <w:sz w:val="24"/>
                <w:szCs w:val="24"/>
                <w:lang w:bidi="en-US"/>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0E4AC703" w14:textId="77777777" w:rsidR="00AA2880" w:rsidRPr="004F7119" w:rsidRDefault="00AA2880" w:rsidP="004F7119">
            <w:pPr>
              <w:spacing w:line="360" w:lineRule="auto"/>
              <w:ind w:right="6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4</w:t>
            </w:r>
            <w:r w:rsidR="004302DF" w:rsidRPr="004F7119">
              <w:rPr>
                <w:rFonts w:ascii="Times New Roman" w:eastAsia="Times New Roman" w:hAnsi="Times New Roman" w:cs="Times New Roman"/>
                <w:color w:val="000000"/>
                <w:sz w:val="24"/>
                <w:szCs w:val="24"/>
                <w:lang w:bidi="en-US"/>
              </w:rPr>
              <w:t>2.21</w:t>
            </w:r>
          </w:p>
        </w:tc>
        <w:tc>
          <w:tcPr>
            <w:tcW w:w="1496" w:type="dxa"/>
            <w:tcBorders>
              <w:top w:val="single" w:sz="4" w:space="0" w:color="000000"/>
              <w:left w:val="single" w:sz="4" w:space="0" w:color="000000"/>
              <w:bottom w:val="single" w:sz="4" w:space="0" w:color="000000"/>
              <w:right w:val="single" w:sz="4" w:space="0" w:color="000000"/>
            </w:tcBorders>
          </w:tcPr>
          <w:p w14:paraId="65C1699F" w14:textId="77777777" w:rsidR="00AA2880" w:rsidRPr="004F7119" w:rsidRDefault="00AA2880" w:rsidP="004F7119">
            <w:pPr>
              <w:spacing w:line="360" w:lineRule="auto"/>
              <w:ind w:right="56"/>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43.</w:t>
            </w:r>
            <w:r w:rsidR="004302DF" w:rsidRPr="004F7119">
              <w:rPr>
                <w:rFonts w:ascii="Times New Roman" w:eastAsia="Times New Roman" w:hAnsi="Times New Roman" w:cs="Times New Roman"/>
                <w:color w:val="000000"/>
                <w:sz w:val="24"/>
                <w:szCs w:val="24"/>
                <w:lang w:bidi="en-US"/>
              </w:rPr>
              <w:t>1</w:t>
            </w:r>
          </w:p>
        </w:tc>
        <w:tc>
          <w:tcPr>
            <w:tcW w:w="1229" w:type="dxa"/>
            <w:tcBorders>
              <w:top w:val="single" w:sz="4" w:space="0" w:color="000000"/>
              <w:left w:val="single" w:sz="4" w:space="0" w:color="000000"/>
              <w:bottom w:val="single" w:sz="4" w:space="0" w:color="000000"/>
              <w:right w:val="single" w:sz="4" w:space="0" w:color="000000"/>
            </w:tcBorders>
          </w:tcPr>
          <w:p w14:paraId="47FDE70E" w14:textId="77777777" w:rsidR="00AA2880" w:rsidRPr="004F7119" w:rsidRDefault="00AA2880" w:rsidP="004F7119">
            <w:pPr>
              <w:spacing w:line="360" w:lineRule="auto"/>
              <w:ind w:right="6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3</w:t>
            </w:r>
            <w:r w:rsidR="004302DF" w:rsidRPr="004F7119">
              <w:rPr>
                <w:rFonts w:ascii="Times New Roman" w:eastAsia="Times New Roman" w:hAnsi="Times New Roman" w:cs="Times New Roman"/>
                <w:color w:val="000000"/>
                <w:sz w:val="24"/>
                <w:szCs w:val="24"/>
                <w:lang w:bidi="en-US"/>
              </w:rPr>
              <w:t>5.9</w:t>
            </w:r>
          </w:p>
        </w:tc>
      </w:tr>
      <w:tr w:rsidR="00AA2880" w:rsidRPr="004F7119" w14:paraId="530CDEAD" w14:textId="77777777" w:rsidTr="00E70E88">
        <w:trPr>
          <w:trHeight w:val="286"/>
        </w:trPr>
        <w:tc>
          <w:tcPr>
            <w:tcW w:w="799" w:type="dxa"/>
            <w:tcBorders>
              <w:top w:val="single" w:sz="4" w:space="0" w:color="000000"/>
              <w:left w:val="single" w:sz="4" w:space="0" w:color="000000"/>
              <w:bottom w:val="single" w:sz="4" w:space="0" w:color="000000"/>
              <w:right w:val="single" w:sz="4" w:space="0" w:color="000000"/>
            </w:tcBorders>
          </w:tcPr>
          <w:p w14:paraId="7C9785F0" w14:textId="77777777" w:rsidR="00AA2880" w:rsidRPr="004F7119" w:rsidRDefault="00AA2880" w:rsidP="004F7119">
            <w:pPr>
              <w:spacing w:line="360" w:lineRule="auto"/>
              <w:ind w:right="6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15 </w:t>
            </w:r>
          </w:p>
        </w:tc>
        <w:tc>
          <w:tcPr>
            <w:tcW w:w="826" w:type="dxa"/>
            <w:tcBorders>
              <w:top w:val="single" w:sz="4" w:space="0" w:color="000000"/>
              <w:left w:val="single" w:sz="4" w:space="0" w:color="000000"/>
              <w:bottom w:val="single" w:sz="4" w:space="0" w:color="000000"/>
              <w:right w:val="single" w:sz="4" w:space="0" w:color="000000"/>
            </w:tcBorders>
          </w:tcPr>
          <w:p w14:paraId="5BFA301D" w14:textId="77777777" w:rsidR="00AA2880" w:rsidRPr="004F7119" w:rsidRDefault="00AA2880" w:rsidP="004F7119">
            <w:pPr>
              <w:spacing w:line="360" w:lineRule="auto"/>
              <w:ind w:left="34"/>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0.0</w:t>
            </w:r>
            <w:r w:rsidR="004302DF" w:rsidRPr="004F7119">
              <w:rPr>
                <w:rFonts w:ascii="Times New Roman" w:eastAsia="Times New Roman" w:hAnsi="Times New Roman" w:cs="Times New Roman"/>
                <w:color w:val="000000"/>
                <w:sz w:val="24"/>
                <w:szCs w:val="24"/>
                <w:lang w:bidi="en-US"/>
              </w:rPr>
              <w:t>8</w:t>
            </w:r>
          </w:p>
        </w:tc>
        <w:tc>
          <w:tcPr>
            <w:tcW w:w="877" w:type="dxa"/>
            <w:tcBorders>
              <w:top w:val="single" w:sz="4" w:space="0" w:color="000000"/>
              <w:left w:val="single" w:sz="4" w:space="0" w:color="000000"/>
              <w:bottom w:val="single" w:sz="4" w:space="0" w:color="000000"/>
              <w:right w:val="single" w:sz="4" w:space="0" w:color="000000"/>
            </w:tcBorders>
          </w:tcPr>
          <w:p w14:paraId="28149FFA" w14:textId="77777777" w:rsidR="00AA2880" w:rsidRPr="004F7119" w:rsidRDefault="004302DF" w:rsidP="004F7119">
            <w:pPr>
              <w:spacing w:line="360" w:lineRule="auto"/>
              <w:ind w:left="6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77.3</w:t>
            </w:r>
            <w:r w:rsidR="00AA2880" w:rsidRPr="004F7119">
              <w:rPr>
                <w:rFonts w:ascii="Times New Roman" w:eastAsia="Times New Roman" w:hAnsi="Times New Roman" w:cs="Times New Roman"/>
                <w:color w:val="000000"/>
                <w:sz w:val="24"/>
                <w:szCs w:val="24"/>
                <w:lang w:bidi="en-US"/>
              </w:rPr>
              <w:t xml:space="preserve"> </w:t>
            </w:r>
          </w:p>
        </w:tc>
        <w:tc>
          <w:tcPr>
            <w:tcW w:w="1046" w:type="dxa"/>
            <w:tcBorders>
              <w:top w:val="single" w:sz="4" w:space="0" w:color="000000"/>
              <w:left w:val="single" w:sz="4" w:space="0" w:color="000000"/>
              <w:bottom w:val="single" w:sz="4" w:space="0" w:color="000000"/>
              <w:right w:val="single" w:sz="4" w:space="0" w:color="000000"/>
            </w:tcBorders>
          </w:tcPr>
          <w:p w14:paraId="3A4A12B0" w14:textId="77777777" w:rsidR="00AA2880" w:rsidRPr="004F7119" w:rsidRDefault="00AA2880" w:rsidP="004F7119">
            <w:pPr>
              <w:spacing w:line="360" w:lineRule="auto"/>
              <w:ind w:left="26"/>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0.07</w:t>
            </w:r>
            <w:r w:rsidR="004302DF" w:rsidRPr="004F7119">
              <w:rPr>
                <w:rFonts w:ascii="Times New Roman" w:eastAsia="Times New Roman" w:hAnsi="Times New Roman" w:cs="Times New Roman"/>
                <w:color w:val="000000"/>
                <w:sz w:val="24"/>
                <w:szCs w:val="24"/>
                <w:lang w:bidi="en-US"/>
              </w:rPr>
              <w:t>73</w:t>
            </w:r>
            <w:r w:rsidRPr="004F7119">
              <w:rPr>
                <w:rFonts w:ascii="Times New Roman" w:eastAsia="Times New Roman" w:hAnsi="Times New Roman" w:cs="Times New Roman"/>
                <w:color w:val="000000"/>
                <w:sz w:val="24"/>
                <w:szCs w:val="24"/>
                <w:lang w:bidi="en-US"/>
              </w:rPr>
              <w:t xml:space="preserve"> </w:t>
            </w:r>
          </w:p>
        </w:tc>
        <w:tc>
          <w:tcPr>
            <w:tcW w:w="1112" w:type="dxa"/>
            <w:tcBorders>
              <w:top w:val="single" w:sz="4" w:space="0" w:color="000000"/>
              <w:left w:val="single" w:sz="4" w:space="0" w:color="000000"/>
              <w:bottom w:val="single" w:sz="4" w:space="0" w:color="000000"/>
              <w:right w:val="single" w:sz="4" w:space="0" w:color="000000"/>
            </w:tcBorders>
          </w:tcPr>
          <w:p w14:paraId="46BBADBF" w14:textId="77777777" w:rsidR="00AA2880" w:rsidRPr="004F7119" w:rsidRDefault="00AA2880" w:rsidP="004F7119">
            <w:pPr>
              <w:spacing w:line="360" w:lineRule="auto"/>
              <w:ind w:right="6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0.7</w:t>
            </w:r>
            <w:r w:rsidR="004302DF" w:rsidRPr="004F7119">
              <w:rPr>
                <w:rFonts w:ascii="Times New Roman" w:eastAsia="Times New Roman" w:hAnsi="Times New Roman" w:cs="Times New Roman"/>
                <w:color w:val="000000"/>
                <w:sz w:val="24"/>
                <w:szCs w:val="24"/>
                <w:lang w:bidi="en-US"/>
              </w:rPr>
              <w:t>73</w:t>
            </w:r>
            <w:r w:rsidRPr="004F7119">
              <w:rPr>
                <w:rFonts w:ascii="Times New Roman" w:eastAsia="Times New Roman" w:hAnsi="Times New Roman" w:cs="Times New Roman"/>
                <w:color w:val="000000"/>
                <w:sz w:val="24"/>
                <w:szCs w:val="24"/>
                <w:lang w:bidi="en-US"/>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290560FD" w14:textId="77777777" w:rsidR="00AA2880" w:rsidRPr="004F7119" w:rsidRDefault="004302DF" w:rsidP="004F7119">
            <w:pPr>
              <w:spacing w:line="360" w:lineRule="auto"/>
              <w:ind w:right="6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69.57</w:t>
            </w:r>
            <w:r w:rsidR="00AA2880" w:rsidRPr="004F7119">
              <w:rPr>
                <w:rFonts w:ascii="Times New Roman" w:eastAsia="Times New Roman" w:hAnsi="Times New Roman" w:cs="Times New Roman"/>
                <w:color w:val="000000"/>
                <w:sz w:val="24"/>
                <w:szCs w:val="24"/>
                <w:lang w:bidi="en-US"/>
              </w:rPr>
              <w:t xml:space="preserve"> </w:t>
            </w:r>
          </w:p>
        </w:tc>
        <w:tc>
          <w:tcPr>
            <w:tcW w:w="1496" w:type="dxa"/>
            <w:tcBorders>
              <w:top w:val="single" w:sz="4" w:space="0" w:color="000000"/>
              <w:left w:val="single" w:sz="4" w:space="0" w:color="000000"/>
              <w:bottom w:val="single" w:sz="4" w:space="0" w:color="000000"/>
              <w:right w:val="single" w:sz="4" w:space="0" w:color="000000"/>
            </w:tcBorders>
          </w:tcPr>
          <w:p w14:paraId="4E669344" w14:textId="77777777" w:rsidR="00AA2880" w:rsidRPr="004F7119" w:rsidRDefault="00AA2880" w:rsidP="004F7119">
            <w:pPr>
              <w:spacing w:line="360" w:lineRule="auto"/>
              <w:ind w:right="56"/>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6</w:t>
            </w:r>
            <w:r w:rsidR="004302DF" w:rsidRPr="004F7119">
              <w:rPr>
                <w:rFonts w:ascii="Times New Roman" w:eastAsia="Times New Roman" w:hAnsi="Times New Roman" w:cs="Times New Roman"/>
                <w:color w:val="000000"/>
                <w:sz w:val="24"/>
                <w:szCs w:val="24"/>
                <w:lang w:bidi="en-US"/>
              </w:rPr>
              <w:t>9.27</w:t>
            </w:r>
          </w:p>
        </w:tc>
        <w:tc>
          <w:tcPr>
            <w:tcW w:w="1229" w:type="dxa"/>
            <w:tcBorders>
              <w:top w:val="single" w:sz="4" w:space="0" w:color="000000"/>
              <w:left w:val="single" w:sz="4" w:space="0" w:color="000000"/>
              <w:bottom w:val="single" w:sz="4" w:space="0" w:color="000000"/>
              <w:right w:val="single" w:sz="4" w:space="0" w:color="000000"/>
            </w:tcBorders>
          </w:tcPr>
          <w:p w14:paraId="502C6ADF" w14:textId="77777777" w:rsidR="00AA2880" w:rsidRPr="004F7119" w:rsidRDefault="004302DF" w:rsidP="004F7119">
            <w:pPr>
              <w:spacing w:line="360" w:lineRule="auto"/>
              <w:ind w:right="6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57.72</w:t>
            </w:r>
            <w:r w:rsidR="00AA2880" w:rsidRPr="004F7119">
              <w:rPr>
                <w:rFonts w:ascii="Times New Roman" w:eastAsia="Times New Roman" w:hAnsi="Times New Roman" w:cs="Times New Roman"/>
                <w:color w:val="000000"/>
                <w:sz w:val="24"/>
                <w:szCs w:val="24"/>
                <w:lang w:bidi="en-US"/>
              </w:rPr>
              <w:t xml:space="preserve"> </w:t>
            </w:r>
          </w:p>
        </w:tc>
      </w:tr>
      <w:tr w:rsidR="00AA2880" w:rsidRPr="004F7119" w14:paraId="1552DC4E" w14:textId="77777777" w:rsidTr="00E70E88">
        <w:trPr>
          <w:trHeight w:val="288"/>
        </w:trPr>
        <w:tc>
          <w:tcPr>
            <w:tcW w:w="799" w:type="dxa"/>
            <w:tcBorders>
              <w:top w:val="single" w:sz="4" w:space="0" w:color="000000"/>
              <w:left w:val="single" w:sz="4" w:space="0" w:color="000000"/>
              <w:bottom w:val="single" w:sz="4" w:space="0" w:color="000000"/>
              <w:right w:val="single" w:sz="4" w:space="0" w:color="000000"/>
            </w:tcBorders>
          </w:tcPr>
          <w:p w14:paraId="2FC781BE" w14:textId="77777777" w:rsidR="00AA2880" w:rsidRPr="004F7119" w:rsidRDefault="00AA2880" w:rsidP="004F7119">
            <w:pPr>
              <w:spacing w:line="360" w:lineRule="auto"/>
              <w:ind w:right="6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30 </w:t>
            </w:r>
          </w:p>
        </w:tc>
        <w:tc>
          <w:tcPr>
            <w:tcW w:w="826" w:type="dxa"/>
            <w:tcBorders>
              <w:top w:val="single" w:sz="4" w:space="0" w:color="000000"/>
              <w:left w:val="single" w:sz="4" w:space="0" w:color="000000"/>
              <w:bottom w:val="single" w:sz="4" w:space="0" w:color="000000"/>
              <w:right w:val="single" w:sz="4" w:space="0" w:color="000000"/>
            </w:tcBorders>
          </w:tcPr>
          <w:p w14:paraId="13C92946" w14:textId="77777777" w:rsidR="00AA2880" w:rsidRPr="004F7119" w:rsidRDefault="00AA2880" w:rsidP="004F7119">
            <w:pPr>
              <w:spacing w:line="360" w:lineRule="auto"/>
              <w:ind w:left="34"/>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0.</w:t>
            </w:r>
            <w:r w:rsidR="004302DF" w:rsidRPr="004F7119">
              <w:rPr>
                <w:rFonts w:ascii="Times New Roman" w:eastAsia="Times New Roman" w:hAnsi="Times New Roman" w:cs="Times New Roman"/>
                <w:color w:val="000000"/>
                <w:sz w:val="24"/>
                <w:szCs w:val="24"/>
                <w:lang w:bidi="en-US"/>
              </w:rPr>
              <w:t>124</w:t>
            </w:r>
            <w:r w:rsidRPr="004F7119">
              <w:rPr>
                <w:rFonts w:ascii="Times New Roman" w:eastAsia="Times New Roman" w:hAnsi="Times New Roman" w:cs="Times New Roman"/>
                <w:color w:val="000000"/>
                <w:sz w:val="24"/>
                <w:szCs w:val="24"/>
                <w:lang w:bidi="en-US"/>
              </w:rPr>
              <w:t xml:space="preserve"> </w:t>
            </w:r>
          </w:p>
        </w:tc>
        <w:tc>
          <w:tcPr>
            <w:tcW w:w="877" w:type="dxa"/>
            <w:tcBorders>
              <w:top w:val="single" w:sz="4" w:space="0" w:color="000000"/>
              <w:left w:val="single" w:sz="4" w:space="0" w:color="000000"/>
              <w:bottom w:val="single" w:sz="4" w:space="0" w:color="000000"/>
              <w:right w:val="single" w:sz="4" w:space="0" w:color="000000"/>
            </w:tcBorders>
          </w:tcPr>
          <w:p w14:paraId="27410E57" w14:textId="77777777" w:rsidR="00AA2880" w:rsidRPr="004F7119" w:rsidRDefault="00AA2880" w:rsidP="004F7119">
            <w:pPr>
              <w:spacing w:line="360" w:lineRule="auto"/>
              <w:ind w:left="6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9</w:t>
            </w:r>
            <w:r w:rsidR="004302DF" w:rsidRPr="004F7119">
              <w:rPr>
                <w:rFonts w:ascii="Times New Roman" w:eastAsia="Times New Roman" w:hAnsi="Times New Roman" w:cs="Times New Roman"/>
                <w:color w:val="000000"/>
                <w:sz w:val="24"/>
                <w:szCs w:val="24"/>
                <w:lang w:bidi="en-US"/>
              </w:rPr>
              <w:t>5</w:t>
            </w:r>
          </w:p>
        </w:tc>
        <w:tc>
          <w:tcPr>
            <w:tcW w:w="1046" w:type="dxa"/>
            <w:tcBorders>
              <w:top w:val="single" w:sz="4" w:space="0" w:color="000000"/>
              <w:left w:val="single" w:sz="4" w:space="0" w:color="000000"/>
              <w:bottom w:val="single" w:sz="4" w:space="0" w:color="000000"/>
              <w:right w:val="single" w:sz="4" w:space="0" w:color="000000"/>
            </w:tcBorders>
          </w:tcPr>
          <w:p w14:paraId="05CFE405" w14:textId="77777777" w:rsidR="00AA2880" w:rsidRPr="004F7119" w:rsidRDefault="00AA2880" w:rsidP="004F7119">
            <w:pPr>
              <w:spacing w:line="360" w:lineRule="auto"/>
              <w:ind w:left="26"/>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0.</w:t>
            </w:r>
            <w:r w:rsidR="004302DF" w:rsidRPr="004F7119">
              <w:rPr>
                <w:rFonts w:ascii="Times New Roman" w:eastAsia="Times New Roman" w:hAnsi="Times New Roman" w:cs="Times New Roman"/>
                <w:color w:val="000000"/>
                <w:sz w:val="24"/>
                <w:szCs w:val="24"/>
                <w:lang w:bidi="en-US"/>
              </w:rPr>
              <w:t>095</w:t>
            </w:r>
          </w:p>
        </w:tc>
        <w:tc>
          <w:tcPr>
            <w:tcW w:w="1112" w:type="dxa"/>
            <w:tcBorders>
              <w:top w:val="single" w:sz="4" w:space="0" w:color="000000"/>
              <w:left w:val="single" w:sz="4" w:space="0" w:color="000000"/>
              <w:bottom w:val="single" w:sz="4" w:space="0" w:color="000000"/>
              <w:right w:val="single" w:sz="4" w:space="0" w:color="000000"/>
            </w:tcBorders>
          </w:tcPr>
          <w:p w14:paraId="136B4113" w14:textId="77777777" w:rsidR="00AA2880" w:rsidRPr="004F7119" w:rsidRDefault="004302DF" w:rsidP="004F7119">
            <w:pPr>
              <w:spacing w:line="360" w:lineRule="auto"/>
              <w:ind w:right="6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0.95</w:t>
            </w:r>
            <w:r w:rsidR="00AA2880" w:rsidRPr="004F7119">
              <w:rPr>
                <w:rFonts w:ascii="Times New Roman" w:eastAsia="Times New Roman" w:hAnsi="Times New Roman" w:cs="Times New Roman"/>
                <w:color w:val="000000"/>
                <w:sz w:val="24"/>
                <w:szCs w:val="24"/>
                <w:lang w:bidi="en-US"/>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14AC44A8" w14:textId="77777777" w:rsidR="00AA2880" w:rsidRPr="004F7119" w:rsidRDefault="004302DF" w:rsidP="004F7119">
            <w:pPr>
              <w:spacing w:line="360" w:lineRule="auto"/>
              <w:ind w:right="6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85.5</w:t>
            </w:r>
            <w:r w:rsidR="00AA2880" w:rsidRPr="004F7119">
              <w:rPr>
                <w:rFonts w:ascii="Times New Roman" w:eastAsia="Times New Roman" w:hAnsi="Times New Roman" w:cs="Times New Roman"/>
                <w:color w:val="000000"/>
                <w:sz w:val="24"/>
                <w:szCs w:val="24"/>
                <w:lang w:bidi="en-US"/>
              </w:rPr>
              <w:t xml:space="preserve"> </w:t>
            </w:r>
          </w:p>
        </w:tc>
        <w:tc>
          <w:tcPr>
            <w:tcW w:w="1496" w:type="dxa"/>
            <w:tcBorders>
              <w:top w:val="single" w:sz="4" w:space="0" w:color="000000"/>
              <w:left w:val="single" w:sz="4" w:space="0" w:color="000000"/>
              <w:bottom w:val="single" w:sz="4" w:space="0" w:color="000000"/>
              <w:right w:val="single" w:sz="4" w:space="0" w:color="000000"/>
            </w:tcBorders>
          </w:tcPr>
          <w:p w14:paraId="2FD290D6" w14:textId="77777777" w:rsidR="00AA2880" w:rsidRPr="004F7119" w:rsidRDefault="00AA2880" w:rsidP="004F7119">
            <w:pPr>
              <w:spacing w:line="360" w:lineRule="auto"/>
              <w:ind w:right="56"/>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85.267 </w:t>
            </w:r>
          </w:p>
        </w:tc>
        <w:tc>
          <w:tcPr>
            <w:tcW w:w="1229" w:type="dxa"/>
            <w:tcBorders>
              <w:top w:val="single" w:sz="4" w:space="0" w:color="000000"/>
              <w:left w:val="single" w:sz="4" w:space="0" w:color="000000"/>
              <w:bottom w:val="single" w:sz="4" w:space="0" w:color="000000"/>
              <w:right w:val="single" w:sz="4" w:space="0" w:color="000000"/>
            </w:tcBorders>
          </w:tcPr>
          <w:p w14:paraId="3C0B373C" w14:textId="77777777" w:rsidR="00AA2880" w:rsidRPr="004F7119" w:rsidRDefault="004302DF" w:rsidP="004F7119">
            <w:pPr>
              <w:spacing w:line="360" w:lineRule="auto"/>
              <w:ind w:right="6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71.05</w:t>
            </w:r>
            <w:r w:rsidR="00AA2880" w:rsidRPr="004F7119">
              <w:rPr>
                <w:rFonts w:ascii="Times New Roman" w:eastAsia="Times New Roman" w:hAnsi="Times New Roman" w:cs="Times New Roman"/>
                <w:color w:val="000000"/>
                <w:sz w:val="24"/>
                <w:szCs w:val="24"/>
                <w:lang w:bidi="en-US"/>
              </w:rPr>
              <w:t xml:space="preserve"> </w:t>
            </w:r>
          </w:p>
        </w:tc>
      </w:tr>
      <w:tr w:rsidR="00AA2880" w:rsidRPr="004F7119" w14:paraId="052FD361" w14:textId="77777777" w:rsidTr="00E70E88">
        <w:trPr>
          <w:trHeight w:val="286"/>
        </w:trPr>
        <w:tc>
          <w:tcPr>
            <w:tcW w:w="799" w:type="dxa"/>
            <w:tcBorders>
              <w:top w:val="single" w:sz="4" w:space="0" w:color="000000"/>
              <w:left w:val="single" w:sz="4" w:space="0" w:color="000000"/>
              <w:bottom w:val="single" w:sz="4" w:space="0" w:color="000000"/>
              <w:right w:val="single" w:sz="4" w:space="0" w:color="000000"/>
            </w:tcBorders>
          </w:tcPr>
          <w:p w14:paraId="26DA5835" w14:textId="77777777" w:rsidR="00AA2880" w:rsidRPr="004F7119" w:rsidRDefault="00AA2880" w:rsidP="004F7119">
            <w:pPr>
              <w:spacing w:line="360" w:lineRule="auto"/>
              <w:ind w:right="6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45 </w:t>
            </w:r>
          </w:p>
        </w:tc>
        <w:tc>
          <w:tcPr>
            <w:tcW w:w="826" w:type="dxa"/>
            <w:tcBorders>
              <w:top w:val="single" w:sz="4" w:space="0" w:color="000000"/>
              <w:left w:val="single" w:sz="4" w:space="0" w:color="000000"/>
              <w:bottom w:val="single" w:sz="4" w:space="0" w:color="000000"/>
              <w:right w:val="single" w:sz="4" w:space="0" w:color="000000"/>
            </w:tcBorders>
          </w:tcPr>
          <w:p w14:paraId="2176A1C1" w14:textId="77777777" w:rsidR="00AA2880" w:rsidRPr="004F7119" w:rsidRDefault="00AA2880" w:rsidP="004F7119">
            <w:pPr>
              <w:spacing w:line="360" w:lineRule="auto"/>
              <w:ind w:left="34"/>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0.1</w:t>
            </w:r>
            <w:r w:rsidR="004302DF" w:rsidRPr="004F7119">
              <w:rPr>
                <w:rFonts w:ascii="Times New Roman" w:eastAsia="Times New Roman" w:hAnsi="Times New Roman" w:cs="Times New Roman"/>
                <w:color w:val="000000"/>
                <w:sz w:val="24"/>
                <w:szCs w:val="24"/>
                <w:lang w:bidi="en-US"/>
              </w:rPr>
              <w:t>29</w:t>
            </w:r>
            <w:r w:rsidRPr="004F7119">
              <w:rPr>
                <w:rFonts w:ascii="Times New Roman" w:eastAsia="Times New Roman" w:hAnsi="Times New Roman" w:cs="Times New Roman"/>
                <w:color w:val="000000"/>
                <w:sz w:val="24"/>
                <w:szCs w:val="24"/>
                <w:lang w:bidi="en-US"/>
              </w:rPr>
              <w:t xml:space="preserve"> </w:t>
            </w:r>
          </w:p>
        </w:tc>
        <w:tc>
          <w:tcPr>
            <w:tcW w:w="877" w:type="dxa"/>
            <w:tcBorders>
              <w:top w:val="single" w:sz="4" w:space="0" w:color="000000"/>
              <w:left w:val="single" w:sz="4" w:space="0" w:color="000000"/>
              <w:bottom w:val="single" w:sz="4" w:space="0" w:color="000000"/>
              <w:right w:val="single" w:sz="4" w:space="0" w:color="000000"/>
            </w:tcBorders>
          </w:tcPr>
          <w:p w14:paraId="5F281AF0" w14:textId="77777777" w:rsidR="00AA2880" w:rsidRPr="004F7119" w:rsidRDefault="00AA2880"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11</w:t>
            </w:r>
            <w:r w:rsidR="004302DF" w:rsidRPr="004F7119">
              <w:rPr>
                <w:rFonts w:ascii="Times New Roman" w:eastAsia="Times New Roman" w:hAnsi="Times New Roman" w:cs="Times New Roman"/>
                <w:color w:val="000000"/>
                <w:sz w:val="24"/>
                <w:szCs w:val="24"/>
                <w:lang w:bidi="en-US"/>
              </w:rPr>
              <w:t>9</w:t>
            </w:r>
            <w:r w:rsidRPr="004F7119">
              <w:rPr>
                <w:rFonts w:ascii="Times New Roman" w:eastAsia="Times New Roman" w:hAnsi="Times New Roman" w:cs="Times New Roman"/>
                <w:color w:val="000000"/>
                <w:sz w:val="24"/>
                <w:szCs w:val="24"/>
                <w:lang w:bidi="en-US"/>
              </w:rPr>
              <w:t xml:space="preserve">.36 </w:t>
            </w:r>
          </w:p>
        </w:tc>
        <w:tc>
          <w:tcPr>
            <w:tcW w:w="1046" w:type="dxa"/>
            <w:tcBorders>
              <w:top w:val="single" w:sz="4" w:space="0" w:color="000000"/>
              <w:left w:val="single" w:sz="4" w:space="0" w:color="000000"/>
              <w:bottom w:val="single" w:sz="4" w:space="0" w:color="000000"/>
              <w:right w:val="single" w:sz="4" w:space="0" w:color="000000"/>
            </w:tcBorders>
          </w:tcPr>
          <w:p w14:paraId="209E6160" w14:textId="77777777" w:rsidR="00AA2880" w:rsidRPr="004F7119" w:rsidRDefault="00AA2880" w:rsidP="004F7119">
            <w:pPr>
              <w:spacing w:line="360" w:lineRule="auto"/>
              <w:ind w:left="26"/>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0.1</w:t>
            </w:r>
            <w:r w:rsidR="004302DF" w:rsidRPr="004F7119">
              <w:rPr>
                <w:rFonts w:ascii="Times New Roman" w:eastAsia="Times New Roman" w:hAnsi="Times New Roman" w:cs="Times New Roman"/>
                <w:color w:val="000000"/>
                <w:sz w:val="24"/>
                <w:szCs w:val="24"/>
                <w:lang w:bidi="en-US"/>
              </w:rPr>
              <w:t>1936</w:t>
            </w:r>
            <w:r w:rsidRPr="004F7119">
              <w:rPr>
                <w:rFonts w:ascii="Times New Roman" w:eastAsia="Times New Roman" w:hAnsi="Times New Roman" w:cs="Times New Roman"/>
                <w:color w:val="000000"/>
                <w:sz w:val="24"/>
                <w:szCs w:val="24"/>
                <w:lang w:bidi="en-US"/>
              </w:rPr>
              <w:t xml:space="preserve"> </w:t>
            </w:r>
          </w:p>
        </w:tc>
        <w:tc>
          <w:tcPr>
            <w:tcW w:w="1112" w:type="dxa"/>
            <w:tcBorders>
              <w:top w:val="single" w:sz="4" w:space="0" w:color="000000"/>
              <w:left w:val="single" w:sz="4" w:space="0" w:color="000000"/>
              <w:bottom w:val="single" w:sz="4" w:space="0" w:color="000000"/>
              <w:right w:val="single" w:sz="4" w:space="0" w:color="000000"/>
            </w:tcBorders>
          </w:tcPr>
          <w:p w14:paraId="770A60D6" w14:textId="77777777" w:rsidR="00AA2880" w:rsidRPr="004F7119" w:rsidRDefault="00AA2880" w:rsidP="004F7119">
            <w:pPr>
              <w:spacing w:line="360" w:lineRule="auto"/>
              <w:ind w:right="6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1.</w:t>
            </w:r>
            <w:r w:rsidR="004302DF" w:rsidRPr="004F7119">
              <w:rPr>
                <w:rFonts w:ascii="Times New Roman" w:eastAsia="Times New Roman" w:hAnsi="Times New Roman" w:cs="Times New Roman"/>
                <w:color w:val="000000"/>
                <w:sz w:val="24"/>
                <w:szCs w:val="24"/>
                <w:lang w:bidi="en-US"/>
              </w:rPr>
              <w:t>1936</w:t>
            </w:r>
          </w:p>
        </w:tc>
        <w:tc>
          <w:tcPr>
            <w:tcW w:w="1229" w:type="dxa"/>
            <w:tcBorders>
              <w:top w:val="single" w:sz="4" w:space="0" w:color="000000"/>
              <w:left w:val="single" w:sz="4" w:space="0" w:color="000000"/>
              <w:bottom w:val="single" w:sz="4" w:space="0" w:color="000000"/>
              <w:right w:val="single" w:sz="4" w:space="0" w:color="000000"/>
            </w:tcBorders>
          </w:tcPr>
          <w:p w14:paraId="6431DE16" w14:textId="77777777" w:rsidR="00AA2880" w:rsidRPr="004F7119" w:rsidRDefault="004302DF" w:rsidP="004F7119">
            <w:pPr>
              <w:spacing w:line="360" w:lineRule="auto"/>
              <w:ind w:right="6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107.42</w:t>
            </w:r>
            <w:r w:rsidR="00AA2880" w:rsidRPr="004F7119">
              <w:rPr>
                <w:rFonts w:ascii="Times New Roman" w:eastAsia="Times New Roman" w:hAnsi="Times New Roman" w:cs="Times New Roman"/>
                <w:color w:val="000000"/>
                <w:sz w:val="24"/>
                <w:szCs w:val="24"/>
                <w:lang w:bidi="en-US"/>
              </w:rPr>
              <w:t xml:space="preserve"> </w:t>
            </w:r>
          </w:p>
        </w:tc>
        <w:tc>
          <w:tcPr>
            <w:tcW w:w="1496" w:type="dxa"/>
            <w:tcBorders>
              <w:top w:val="single" w:sz="4" w:space="0" w:color="000000"/>
              <w:left w:val="single" w:sz="4" w:space="0" w:color="000000"/>
              <w:bottom w:val="single" w:sz="4" w:space="0" w:color="000000"/>
              <w:right w:val="single" w:sz="4" w:space="0" w:color="000000"/>
            </w:tcBorders>
          </w:tcPr>
          <w:p w14:paraId="6821E501" w14:textId="77777777" w:rsidR="00AA2880" w:rsidRPr="004F7119" w:rsidRDefault="004302DF" w:rsidP="004F7119">
            <w:pPr>
              <w:spacing w:line="360" w:lineRule="auto"/>
              <w:ind w:right="56"/>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88.87</w:t>
            </w:r>
            <w:r w:rsidR="00AA2880" w:rsidRPr="004F7119">
              <w:rPr>
                <w:rFonts w:ascii="Times New Roman" w:eastAsia="Times New Roman" w:hAnsi="Times New Roman" w:cs="Times New Roman"/>
                <w:color w:val="000000"/>
                <w:sz w:val="24"/>
                <w:szCs w:val="24"/>
                <w:lang w:bidi="en-US"/>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775B5098" w14:textId="77777777" w:rsidR="00AA2880" w:rsidRPr="004F7119" w:rsidRDefault="004302DF" w:rsidP="004F7119">
            <w:pPr>
              <w:spacing w:line="360" w:lineRule="auto"/>
              <w:ind w:right="6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74.05</w:t>
            </w:r>
            <w:r w:rsidR="00AA2880" w:rsidRPr="004F7119">
              <w:rPr>
                <w:rFonts w:ascii="Times New Roman" w:eastAsia="Times New Roman" w:hAnsi="Times New Roman" w:cs="Times New Roman"/>
                <w:color w:val="000000"/>
                <w:sz w:val="24"/>
                <w:szCs w:val="24"/>
                <w:lang w:bidi="en-US"/>
              </w:rPr>
              <w:t xml:space="preserve"> </w:t>
            </w:r>
          </w:p>
        </w:tc>
      </w:tr>
      <w:tr w:rsidR="00AA2880" w:rsidRPr="004F7119" w14:paraId="0852B8BE" w14:textId="77777777" w:rsidTr="00E70E88">
        <w:trPr>
          <w:trHeight w:val="286"/>
        </w:trPr>
        <w:tc>
          <w:tcPr>
            <w:tcW w:w="799" w:type="dxa"/>
            <w:tcBorders>
              <w:top w:val="single" w:sz="4" w:space="0" w:color="000000"/>
              <w:left w:val="single" w:sz="4" w:space="0" w:color="000000"/>
              <w:bottom w:val="single" w:sz="4" w:space="0" w:color="000000"/>
              <w:right w:val="single" w:sz="4" w:space="0" w:color="000000"/>
            </w:tcBorders>
          </w:tcPr>
          <w:p w14:paraId="16CCE2F8" w14:textId="77777777" w:rsidR="00AA2880" w:rsidRPr="004F7119" w:rsidRDefault="00AA2880" w:rsidP="004F7119">
            <w:pPr>
              <w:spacing w:line="360" w:lineRule="auto"/>
              <w:ind w:right="6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 xml:space="preserve">60 </w:t>
            </w:r>
          </w:p>
        </w:tc>
        <w:tc>
          <w:tcPr>
            <w:tcW w:w="826" w:type="dxa"/>
            <w:tcBorders>
              <w:top w:val="single" w:sz="4" w:space="0" w:color="000000"/>
              <w:left w:val="single" w:sz="4" w:space="0" w:color="000000"/>
              <w:bottom w:val="single" w:sz="4" w:space="0" w:color="000000"/>
              <w:right w:val="single" w:sz="4" w:space="0" w:color="000000"/>
            </w:tcBorders>
          </w:tcPr>
          <w:p w14:paraId="4D2BF672" w14:textId="77777777" w:rsidR="00AA2880" w:rsidRPr="004F7119" w:rsidRDefault="00AA2880" w:rsidP="004F7119">
            <w:pPr>
              <w:spacing w:line="360" w:lineRule="auto"/>
              <w:ind w:left="34"/>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0.13</w:t>
            </w:r>
            <w:r w:rsidR="004302DF" w:rsidRPr="004F7119">
              <w:rPr>
                <w:rFonts w:ascii="Times New Roman" w:eastAsia="Times New Roman" w:hAnsi="Times New Roman" w:cs="Times New Roman"/>
                <w:color w:val="000000"/>
                <w:sz w:val="24"/>
                <w:szCs w:val="24"/>
                <w:lang w:bidi="en-US"/>
              </w:rPr>
              <w:t>5</w:t>
            </w:r>
            <w:r w:rsidRPr="004F7119">
              <w:rPr>
                <w:rFonts w:ascii="Times New Roman" w:eastAsia="Times New Roman" w:hAnsi="Times New Roman" w:cs="Times New Roman"/>
                <w:color w:val="000000"/>
                <w:sz w:val="24"/>
                <w:szCs w:val="24"/>
                <w:lang w:bidi="en-US"/>
              </w:rPr>
              <w:t xml:space="preserve"> </w:t>
            </w:r>
          </w:p>
        </w:tc>
        <w:tc>
          <w:tcPr>
            <w:tcW w:w="877" w:type="dxa"/>
            <w:tcBorders>
              <w:top w:val="single" w:sz="4" w:space="0" w:color="000000"/>
              <w:left w:val="single" w:sz="4" w:space="0" w:color="000000"/>
              <w:bottom w:val="single" w:sz="4" w:space="0" w:color="000000"/>
              <w:right w:val="single" w:sz="4" w:space="0" w:color="000000"/>
            </w:tcBorders>
          </w:tcPr>
          <w:p w14:paraId="2A9A4FA7" w14:textId="77777777" w:rsidR="00AA2880" w:rsidRPr="004F7119" w:rsidRDefault="00AA2880" w:rsidP="004F7119">
            <w:pPr>
              <w:spacing w:line="360" w:lineRule="auto"/>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12</w:t>
            </w:r>
            <w:r w:rsidR="004302DF" w:rsidRPr="004F7119">
              <w:rPr>
                <w:rFonts w:ascii="Times New Roman" w:eastAsia="Times New Roman" w:hAnsi="Times New Roman" w:cs="Times New Roman"/>
                <w:color w:val="000000"/>
                <w:sz w:val="24"/>
                <w:szCs w:val="24"/>
                <w:lang w:bidi="en-US"/>
              </w:rPr>
              <w:t>1</w:t>
            </w:r>
            <w:r w:rsidRPr="004F7119">
              <w:rPr>
                <w:rFonts w:ascii="Times New Roman" w:eastAsia="Times New Roman" w:hAnsi="Times New Roman" w:cs="Times New Roman"/>
                <w:color w:val="000000"/>
                <w:sz w:val="24"/>
                <w:szCs w:val="24"/>
                <w:lang w:bidi="en-US"/>
              </w:rPr>
              <w:t xml:space="preserve">.36 </w:t>
            </w:r>
          </w:p>
        </w:tc>
        <w:tc>
          <w:tcPr>
            <w:tcW w:w="1046" w:type="dxa"/>
            <w:tcBorders>
              <w:top w:val="single" w:sz="4" w:space="0" w:color="000000"/>
              <w:left w:val="single" w:sz="4" w:space="0" w:color="000000"/>
              <w:bottom w:val="single" w:sz="4" w:space="0" w:color="000000"/>
              <w:right w:val="single" w:sz="4" w:space="0" w:color="000000"/>
            </w:tcBorders>
          </w:tcPr>
          <w:p w14:paraId="7CEE8425" w14:textId="77777777" w:rsidR="00AA2880" w:rsidRPr="004F7119" w:rsidRDefault="00AA2880" w:rsidP="004F7119">
            <w:pPr>
              <w:spacing w:line="360" w:lineRule="auto"/>
              <w:ind w:left="26"/>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0.1</w:t>
            </w:r>
            <w:r w:rsidR="004302DF" w:rsidRPr="004F7119">
              <w:rPr>
                <w:rFonts w:ascii="Times New Roman" w:eastAsia="Times New Roman" w:hAnsi="Times New Roman" w:cs="Times New Roman"/>
                <w:color w:val="000000"/>
                <w:sz w:val="24"/>
                <w:szCs w:val="24"/>
                <w:lang w:bidi="en-US"/>
              </w:rPr>
              <w:t>2136</w:t>
            </w:r>
          </w:p>
        </w:tc>
        <w:tc>
          <w:tcPr>
            <w:tcW w:w="1112" w:type="dxa"/>
            <w:tcBorders>
              <w:top w:val="single" w:sz="4" w:space="0" w:color="000000"/>
              <w:left w:val="single" w:sz="4" w:space="0" w:color="000000"/>
              <w:bottom w:val="single" w:sz="4" w:space="0" w:color="000000"/>
              <w:right w:val="single" w:sz="4" w:space="0" w:color="000000"/>
            </w:tcBorders>
          </w:tcPr>
          <w:p w14:paraId="65506E69" w14:textId="77777777" w:rsidR="00AA2880" w:rsidRPr="004F7119" w:rsidRDefault="00AA2880" w:rsidP="004F7119">
            <w:pPr>
              <w:spacing w:line="360" w:lineRule="auto"/>
              <w:ind w:right="60"/>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1.2</w:t>
            </w:r>
            <w:r w:rsidR="004302DF" w:rsidRPr="004F7119">
              <w:rPr>
                <w:rFonts w:ascii="Times New Roman" w:eastAsia="Times New Roman" w:hAnsi="Times New Roman" w:cs="Times New Roman"/>
                <w:color w:val="000000"/>
                <w:sz w:val="24"/>
                <w:szCs w:val="24"/>
                <w:lang w:bidi="en-US"/>
              </w:rPr>
              <w:t>136</w:t>
            </w:r>
          </w:p>
        </w:tc>
        <w:tc>
          <w:tcPr>
            <w:tcW w:w="1229" w:type="dxa"/>
            <w:tcBorders>
              <w:top w:val="single" w:sz="4" w:space="0" w:color="000000"/>
              <w:left w:val="single" w:sz="4" w:space="0" w:color="000000"/>
              <w:bottom w:val="single" w:sz="4" w:space="0" w:color="000000"/>
              <w:right w:val="single" w:sz="4" w:space="0" w:color="000000"/>
            </w:tcBorders>
          </w:tcPr>
          <w:p w14:paraId="59A88C6F" w14:textId="77777777" w:rsidR="00AA2880" w:rsidRPr="004F7119" w:rsidRDefault="004302DF" w:rsidP="004F7119">
            <w:pPr>
              <w:spacing w:line="360" w:lineRule="auto"/>
              <w:ind w:right="6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110.43</w:t>
            </w:r>
            <w:r w:rsidR="00AA2880" w:rsidRPr="004F7119">
              <w:rPr>
                <w:rFonts w:ascii="Times New Roman" w:eastAsia="Times New Roman" w:hAnsi="Times New Roman" w:cs="Times New Roman"/>
                <w:color w:val="000000"/>
                <w:sz w:val="24"/>
                <w:szCs w:val="24"/>
                <w:lang w:bidi="en-US"/>
              </w:rPr>
              <w:t xml:space="preserve"> </w:t>
            </w:r>
          </w:p>
        </w:tc>
        <w:tc>
          <w:tcPr>
            <w:tcW w:w="1496" w:type="dxa"/>
            <w:tcBorders>
              <w:top w:val="single" w:sz="4" w:space="0" w:color="000000"/>
              <w:left w:val="single" w:sz="4" w:space="0" w:color="000000"/>
              <w:bottom w:val="single" w:sz="4" w:space="0" w:color="000000"/>
              <w:right w:val="single" w:sz="4" w:space="0" w:color="000000"/>
            </w:tcBorders>
          </w:tcPr>
          <w:p w14:paraId="32205372" w14:textId="77777777" w:rsidR="00AA2880" w:rsidRPr="004F7119" w:rsidRDefault="00AA2880" w:rsidP="004F7119">
            <w:pPr>
              <w:spacing w:line="360" w:lineRule="auto"/>
              <w:ind w:right="56"/>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11</w:t>
            </w:r>
            <w:r w:rsidR="004302DF" w:rsidRPr="004F7119">
              <w:rPr>
                <w:rFonts w:ascii="Times New Roman" w:eastAsia="Times New Roman" w:hAnsi="Times New Roman" w:cs="Times New Roman"/>
                <w:color w:val="000000"/>
                <w:sz w:val="24"/>
                <w:szCs w:val="24"/>
                <w:lang w:bidi="en-US"/>
              </w:rPr>
              <w:t>1.143</w:t>
            </w:r>
          </w:p>
        </w:tc>
        <w:tc>
          <w:tcPr>
            <w:tcW w:w="1229" w:type="dxa"/>
            <w:tcBorders>
              <w:top w:val="single" w:sz="4" w:space="0" w:color="000000"/>
              <w:left w:val="single" w:sz="4" w:space="0" w:color="000000"/>
              <w:bottom w:val="single" w:sz="4" w:space="0" w:color="000000"/>
              <w:right w:val="single" w:sz="4" w:space="0" w:color="000000"/>
            </w:tcBorders>
          </w:tcPr>
          <w:p w14:paraId="1D2DFD14" w14:textId="77777777" w:rsidR="00AA2880" w:rsidRPr="004F7119" w:rsidRDefault="004302DF" w:rsidP="004F7119">
            <w:pPr>
              <w:spacing w:line="360" w:lineRule="auto"/>
              <w:ind w:right="62"/>
              <w:jc w:val="both"/>
              <w:rPr>
                <w:rFonts w:ascii="Times New Roman" w:eastAsia="Times New Roman" w:hAnsi="Times New Roman" w:cs="Times New Roman"/>
                <w:color w:val="000000"/>
                <w:sz w:val="24"/>
                <w:szCs w:val="24"/>
                <w:lang w:bidi="en-US"/>
              </w:rPr>
            </w:pPr>
            <w:r w:rsidRPr="004F7119">
              <w:rPr>
                <w:rFonts w:ascii="Times New Roman" w:eastAsia="Times New Roman" w:hAnsi="Times New Roman" w:cs="Times New Roman"/>
                <w:color w:val="000000"/>
                <w:sz w:val="24"/>
                <w:szCs w:val="24"/>
                <w:lang w:bidi="en-US"/>
              </w:rPr>
              <w:t>92.6</w:t>
            </w:r>
            <w:r w:rsidR="00AA2880" w:rsidRPr="004F7119">
              <w:rPr>
                <w:rFonts w:ascii="Times New Roman" w:eastAsia="Times New Roman" w:hAnsi="Times New Roman" w:cs="Times New Roman"/>
                <w:color w:val="000000"/>
                <w:sz w:val="24"/>
                <w:szCs w:val="24"/>
                <w:lang w:bidi="en-US"/>
              </w:rPr>
              <w:t xml:space="preserve"> </w:t>
            </w:r>
          </w:p>
        </w:tc>
      </w:tr>
    </w:tbl>
    <w:p w14:paraId="6C7C753C" w14:textId="77777777" w:rsidR="0067727A" w:rsidRPr="004F7119" w:rsidRDefault="00313685" w:rsidP="00F5299A">
      <w:pPr>
        <w:tabs>
          <w:tab w:val="left" w:pos="4170"/>
        </w:tabs>
        <w:spacing w:before="120" w:after="120" w:line="360" w:lineRule="auto"/>
        <w:jc w:val="both"/>
        <w:rPr>
          <w:rFonts w:ascii="Times New Roman" w:hAnsi="Times New Roman" w:cs="Times New Roman"/>
          <w:sz w:val="24"/>
          <w:szCs w:val="24"/>
        </w:rPr>
      </w:pPr>
      <w:r w:rsidRPr="004F7119">
        <w:rPr>
          <w:rFonts w:ascii="Times New Roman" w:hAnsi="Times New Roman" w:cs="Times New Roman"/>
          <w:b/>
          <w:bCs/>
          <w:sz w:val="24"/>
          <w:szCs w:val="24"/>
        </w:rPr>
        <w:t>Discussion</w:t>
      </w:r>
    </w:p>
    <w:p w14:paraId="5ACF4DB6" w14:textId="03194102" w:rsidR="00B6046E" w:rsidRPr="004F7119" w:rsidRDefault="005219AF" w:rsidP="009A5B76">
      <w:pPr>
        <w:tabs>
          <w:tab w:val="left" w:pos="4170"/>
        </w:tabs>
        <w:spacing w:before="120" w:after="120" w:line="360" w:lineRule="auto"/>
        <w:jc w:val="both"/>
        <w:rPr>
          <w:rFonts w:ascii="Times New Roman" w:hAnsi="Times New Roman" w:cs="Times New Roman"/>
          <w:sz w:val="24"/>
          <w:szCs w:val="24"/>
        </w:rPr>
      </w:pPr>
      <w:r w:rsidRPr="004F7119">
        <w:rPr>
          <w:rFonts w:ascii="Times New Roman" w:hAnsi="Times New Roman" w:cs="Times New Roman"/>
          <w:sz w:val="24"/>
          <w:szCs w:val="24"/>
        </w:rPr>
        <w:t>In order to establish quality and to evaluate whether the tablets satisfy USP guideline, a comparative quality control study is required. The comparative study is performed to assess the efficiency of commercially available fexofenadine hydrochloride marketed by local manufacturers by detecting quality control tests.  Pharmaceutical equivalence of products is measured by checking the uniformity in weight, thickness and diameter among tablets. These parameters also ensure uniformity am</w:t>
      </w:r>
      <w:r w:rsidR="009A5B76">
        <w:rPr>
          <w:rFonts w:ascii="Times New Roman" w:hAnsi="Times New Roman" w:cs="Times New Roman"/>
          <w:sz w:val="24"/>
          <w:szCs w:val="24"/>
        </w:rPr>
        <w:t>ong batch to-batch production.</w:t>
      </w:r>
    </w:p>
    <w:p w14:paraId="52C090CF" w14:textId="0367CA02" w:rsidR="00B6046E" w:rsidRPr="004F7119" w:rsidRDefault="001D4038" w:rsidP="009A5B76">
      <w:pPr>
        <w:tabs>
          <w:tab w:val="left" w:pos="4170"/>
        </w:tabs>
        <w:spacing w:before="120" w:after="120" w:line="360" w:lineRule="auto"/>
        <w:jc w:val="both"/>
        <w:rPr>
          <w:rFonts w:ascii="Times New Roman" w:hAnsi="Times New Roman" w:cs="Times New Roman"/>
          <w:sz w:val="24"/>
          <w:szCs w:val="24"/>
        </w:rPr>
      </w:pPr>
      <w:r w:rsidRPr="004F7119">
        <w:rPr>
          <w:rFonts w:ascii="Times New Roman" w:hAnsi="Times New Roman" w:cs="Times New Roman"/>
          <w:sz w:val="24"/>
          <w:szCs w:val="24"/>
        </w:rPr>
        <w:t xml:space="preserve">The result obtained from test, average weight of </w:t>
      </w:r>
      <w:r w:rsidR="00A565F0" w:rsidRPr="004F7119">
        <w:rPr>
          <w:rFonts w:ascii="Times New Roman" w:hAnsi="Times New Roman" w:cs="Times New Roman"/>
          <w:sz w:val="24"/>
          <w:szCs w:val="24"/>
        </w:rPr>
        <w:t>commercial tablets</w:t>
      </w:r>
      <w:r w:rsidRPr="004F7119">
        <w:rPr>
          <w:rFonts w:ascii="Times New Roman" w:hAnsi="Times New Roman" w:cs="Times New Roman"/>
          <w:sz w:val="24"/>
          <w:szCs w:val="24"/>
        </w:rPr>
        <w:t xml:space="preserve"> is 434.6 mg and </w:t>
      </w:r>
      <w:r w:rsidR="00D1565C" w:rsidRPr="004F7119">
        <w:rPr>
          <w:rFonts w:ascii="Times New Roman" w:hAnsi="Times New Roman" w:cs="Times New Roman"/>
          <w:sz w:val="24"/>
          <w:szCs w:val="24"/>
        </w:rPr>
        <w:t>of formulated tablet is 433.2mg</w:t>
      </w:r>
      <w:r w:rsidR="00A565F0" w:rsidRPr="004F7119">
        <w:rPr>
          <w:rFonts w:ascii="Times New Roman" w:hAnsi="Times New Roman" w:cs="Times New Roman"/>
          <w:sz w:val="24"/>
          <w:szCs w:val="24"/>
        </w:rPr>
        <w:t xml:space="preserve">. </w:t>
      </w:r>
      <w:r w:rsidRPr="004F7119">
        <w:rPr>
          <w:rFonts w:ascii="Times New Roman" w:hAnsi="Times New Roman" w:cs="Times New Roman"/>
          <w:sz w:val="24"/>
          <w:szCs w:val="24"/>
        </w:rPr>
        <w:t xml:space="preserve">Tablets may have slightly different weight if the excipients are unequally distributed or due to the granules of poor flow property. Poor mixing, Insufficient lubrication, punch length difference, low or high speed of production machine can also contribute to uneven </w:t>
      </w:r>
      <w:r w:rsidRPr="004F7119">
        <w:rPr>
          <w:rFonts w:ascii="Times New Roman" w:hAnsi="Times New Roman" w:cs="Times New Roman"/>
          <w:sz w:val="24"/>
          <w:szCs w:val="24"/>
        </w:rPr>
        <w:lastRenderedPageBreak/>
        <w:t>weight of tablets.</w:t>
      </w:r>
      <w:r w:rsidR="00A565F0" w:rsidRPr="004F7119">
        <w:rPr>
          <w:rFonts w:ascii="Times New Roman" w:hAnsi="Times New Roman" w:cs="Times New Roman"/>
          <w:sz w:val="24"/>
          <w:szCs w:val="24"/>
        </w:rPr>
        <w:t xml:space="preserve"> To reduce deviation from standard weight, adequate amount of glidant should be added to ensure good flow property of granules and the size of granules should be made more uniform. According to the guideline provided in USP, ±7.5% deviation is allowed if the weight of tablet ranged from 130 mg to less than 324mg [Li </w:t>
      </w:r>
      <w:r w:rsidR="00A565F0" w:rsidRPr="004F7119">
        <w:rPr>
          <w:rFonts w:ascii="Times New Roman" w:hAnsi="Times New Roman" w:cs="Times New Roman"/>
          <w:i/>
          <w:sz w:val="24"/>
          <w:szCs w:val="24"/>
        </w:rPr>
        <w:t>et al</w:t>
      </w:r>
      <w:r w:rsidR="00A565F0" w:rsidRPr="004F7119">
        <w:rPr>
          <w:rFonts w:ascii="Times New Roman" w:hAnsi="Times New Roman" w:cs="Times New Roman"/>
          <w:sz w:val="24"/>
          <w:szCs w:val="24"/>
        </w:rPr>
        <w:t>., 2021]. So, from the aspect of uniformity in weight,</w:t>
      </w:r>
      <w:r w:rsidR="00003F07" w:rsidRPr="004F7119">
        <w:rPr>
          <w:rFonts w:ascii="Times New Roman" w:hAnsi="Times New Roman" w:cs="Times New Roman"/>
          <w:sz w:val="24"/>
          <w:szCs w:val="24"/>
        </w:rPr>
        <w:t xml:space="preserve"> both the commercial tablet and formulated tablet </w:t>
      </w:r>
      <w:r w:rsidR="00A565F0" w:rsidRPr="004F7119">
        <w:rPr>
          <w:rFonts w:ascii="Times New Roman" w:hAnsi="Times New Roman" w:cs="Times New Roman"/>
          <w:sz w:val="24"/>
          <w:szCs w:val="24"/>
        </w:rPr>
        <w:t xml:space="preserve">are accepted. </w:t>
      </w:r>
      <w:r w:rsidR="00003F07" w:rsidRPr="004F7119">
        <w:rPr>
          <w:rFonts w:ascii="Times New Roman" w:eastAsia="Times New Roman" w:hAnsi="Times New Roman" w:cs="Times New Roman"/>
          <w:color w:val="000000"/>
          <w:kern w:val="0"/>
          <w:sz w:val="24"/>
          <w:szCs w:val="24"/>
          <w:lang w:bidi="en-US"/>
          <w14:ligatures w14:val="none"/>
        </w:rPr>
        <w:t xml:space="preserve">In case of tablet thickness and diameter variation of about ±5% is acceptable from the standard value according to USP [Ahmed </w:t>
      </w:r>
      <w:r w:rsidR="00003F07" w:rsidRPr="004F7119">
        <w:rPr>
          <w:rFonts w:ascii="Times New Roman" w:eastAsia="Times New Roman" w:hAnsi="Times New Roman" w:cs="Times New Roman"/>
          <w:i/>
          <w:color w:val="000000"/>
          <w:kern w:val="0"/>
          <w:sz w:val="24"/>
          <w:szCs w:val="24"/>
          <w:lang w:bidi="en-US"/>
          <w14:ligatures w14:val="none"/>
        </w:rPr>
        <w:t>et al.,</w:t>
      </w:r>
      <w:r w:rsidR="00003F07" w:rsidRPr="004F7119">
        <w:rPr>
          <w:rFonts w:ascii="Times New Roman" w:eastAsia="Times New Roman" w:hAnsi="Times New Roman" w:cs="Times New Roman"/>
          <w:color w:val="000000"/>
          <w:kern w:val="0"/>
          <w:sz w:val="24"/>
          <w:szCs w:val="24"/>
          <w:lang w:bidi="en-US"/>
          <w14:ligatures w14:val="none"/>
        </w:rPr>
        <w:t>2013]. In this study, the average thickness and diameter</w:t>
      </w:r>
      <w:r w:rsidR="006A6AA8" w:rsidRPr="004F7119">
        <w:rPr>
          <w:rFonts w:ascii="Times New Roman" w:eastAsia="Times New Roman" w:hAnsi="Times New Roman" w:cs="Times New Roman"/>
          <w:color w:val="000000"/>
          <w:kern w:val="0"/>
          <w:sz w:val="24"/>
          <w:szCs w:val="24"/>
          <w:lang w:bidi="en-US"/>
          <w14:ligatures w14:val="none"/>
        </w:rPr>
        <w:t xml:space="preserve"> for commercial tablet</w:t>
      </w:r>
      <w:r w:rsidR="00003F07" w:rsidRPr="004F7119">
        <w:rPr>
          <w:rFonts w:ascii="Times New Roman" w:eastAsia="Times New Roman" w:hAnsi="Times New Roman" w:cs="Times New Roman"/>
          <w:color w:val="000000"/>
          <w:kern w:val="0"/>
          <w:sz w:val="24"/>
          <w:szCs w:val="24"/>
          <w:lang w:bidi="en-US"/>
          <w14:ligatures w14:val="none"/>
        </w:rPr>
        <w:t xml:space="preserve"> was 1.</w:t>
      </w:r>
      <w:r w:rsidR="006A6AA8" w:rsidRPr="004F7119">
        <w:rPr>
          <w:rFonts w:ascii="Times New Roman" w:eastAsia="Times New Roman" w:hAnsi="Times New Roman" w:cs="Times New Roman"/>
          <w:color w:val="000000"/>
          <w:kern w:val="0"/>
          <w:sz w:val="24"/>
          <w:szCs w:val="24"/>
          <w:lang w:bidi="en-US"/>
          <w14:ligatures w14:val="none"/>
        </w:rPr>
        <w:t>2</w:t>
      </w:r>
      <w:r w:rsidR="00003F07" w:rsidRPr="004F7119">
        <w:rPr>
          <w:rFonts w:ascii="Times New Roman" w:eastAsia="Times New Roman" w:hAnsi="Times New Roman" w:cs="Times New Roman"/>
          <w:color w:val="000000"/>
          <w:kern w:val="0"/>
          <w:sz w:val="24"/>
          <w:szCs w:val="24"/>
          <w:lang w:bidi="en-US"/>
          <w14:ligatures w14:val="none"/>
        </w:rPr>
        <w:t xml:space="preserve">mm </w:t>
      </w:r>
      <w:bookmarkStart w:id="21" w:name="_Hlk133650495"/>
      <w:r w:rsidR="00003F07" w:rsidRPr="004F7119">
        <w:rPr>
          <w:rFonts w:ascii="Times New Roman" w:eastAsia="Times New Roman" w:hAnsi="Times New Roman" w:cs="Times New Roman"/>
          <w:color w:val="000000"/>
          <w:kern w:val="0"/>
          <w:sz w:val="24"/>
          <w:szCs w:val="24"/>
          <w:lang w:bidi="en-US"/>
          <w14:ligatures w14:val="none"/>
        </w:rPr>
        <w:t>and 12.</w:t>
      </w:r>
      <w:r w:rsidR="006A6AA8" w:rsidRPr="004F7119">
        <w:rPr>
          <w:rFonts w:ascii="Times New Roman" w:eastAsia="Times New Roman" w:hAnsi="Times New Roman" w:cs="Times New Roman"/>
          <w:color w:val="000000"/>
          <w:kern w:val="0"/>
          <w:sz w:val="24"/>
          <w:szCs w:val="24"/>
          <w:lang w:bidi="en-US"/>
          <w14:ligatures w14:val="none"/>
        </w:rPr>
        <w:t>6</w:t>
      </w:r>
      <w:r w:rsidR="00003F07" w:rsidRPr="004F7119">
        <w:rPr>
          <w:rFonts w:ascii="Times New Roman" w:eastAsia="Times New Roman" w:hAnsi="Times New Roman" w:cs="Times New Roman"/>
          <w:color w:val="000000"/>
          <w:kern w:val="0"/>
          <w:sz w:val="24"/>
          <w:szCs w:val="24"/>
          <w:lang w:bidi="en-US"/>
          <w14:ligatures w14:val="none"/>
        </w:rPr>
        <w:t>(length),</w:t>
      </w:r>
      <w:r w:rsidR="006A6AA8" w:rsidRPr="004F7119">
        <w:rPr>
          <w:rFonts w:ascii="Times New Roman" w:eastAsia="Times New Roman" w:hAnsi="Times New Roman" w:cs="Times New Roman"/>
          <w:color w:val="000000"/>
          <w:kern w:val="0"/>
          <w:sz w:val="24"/>
          <w:szCs w:val="24"/>
          <w:lang w:bidi="en-US"/>
          <w14:ligatures w14:val="none"/>
        </w:rPr>
        <w:t>4.6</w:t>
      </w:r>
      <w:r w:rsidR="00003F07" w:rsidRPr="004F7119">
        <w:rPr>
          <w:rFonts w:ascii="Times New Roman" w:eastAsia="Times New Roman" w:hAnsi="Times New Roman" w:cs="Times New Roman"/>
          <w:color w:val="000000"/>
          <w:kern w:val="0"/>
          <w:sz w:val="24"/>
          <w:szCs w:val="24"/>
          <w:lang w:bidi="en-US"/>
          <w14:ligatures w14:val="none"/>
        </w:rPr>
        <w:t xml:space="preserve">(width)mm </w:t>
      </w:r>
      <w:bookmarkEnd w:id="21"/>
      <w:r w:rsidR="00003F07" w:rsidRPr="004F7119">
        <w:rPr>
          <w:rFonts w:ascii="Times New Roman" w:eastAsia="Times New Roman" w:hAnsi="Times New Roman" w:cs="Times New Roman"/>
          <w:color w:val="000000"/>
          <w:kern w:val="0"/>
          <w:sz w:val="24"/>
          <w:szCs w:val="24"/>
          <w:lang w:bidi="en-US"/>
          <w14:ligatures w14:val="none"/>
        </w:rPr>
        <w:t>respectively and</w:t>
      </w:r>
      <w:r w:rsidR="006A6AA8" w:rsidRPr="004F7119">
        <w:rPr>
          <w:rFonts w:ascii="Times New Roman" w:eastAsia="Times New Roman" w:hAnsi="Times New Roman" w:cs="Times New Roman"/>
          <w:color w:val="000000"/>
          <w:kern w:val="0"/>
          <w:sz w:val="24"/>
          <w:szCs w:val="24"/>
          <w:lang w:bidi="en-US"/>
          <w14:ligatures w14:val="none"/>
        </w:rPr>
        <w:t xml:space="preserve"> for formulated tablet was 3.</w:t>
      </w:r>
      <w:r w:rsidR="009A5B76">
        <w:rPr>
          <w:rFonts w:ascii="Times New Roman" w:eastAsia="Times New Roman" w:hAnsi="Times New Roman" w:cs="Times New Roman"/>
          <w:color w:val="000000"/>
          <w:kern w:val="0"/>
          <w:sz w:val="24"/>
          <w:szCs w:val="24"/>
          <w:lang w:bidi="en-US"/>
          <w14:ligatures w14:val="none"/>
        </w:rPr>
        <w:t>36mm and 11(length),4(width)mm.</w:t>
      </w:r>
    </w:p>
    <w:p w14:paraId="47F3B091" w14:textId="4A8BE7E1" w:rsidR="00E02EAB" w:rsidRPr="004F7119" w:rsidRDefault="008B4273" w:rsidP="009A5B76">
      <w:pPr>
        <w:tabs>
          <w:tab w:val="left" w:pos="4170"/>
        </w:tabs>
        <w:spacing w:before="120" w:after="120" w:line="360" w:lineRule="auto"/>
        <w:jc w:val="both"/>
        <w:rPr>
          <w:rFonts w:ascii="Times New Roman" w:hAnsi="Times New Roman" w:cs="Times New Roman"/>
          <w:sz w:val="24"/>
          <w:szCs w:val="24"/>
        </w:rPr>
      </w:pPr>
      <w:r w:rsidRPr="004F7119">
        <w:rPr>
          <w:rFonts w:ascii="Times New Roman" w:hAnsi="Times New Roman" w:cs="Times New Roman"/>
          <w:sz w:val="24"/>
          <w:szCs w:val="24"/>
        </w:rPr>
        <w:t xml:space="preserve">The disintegration time of tablet is associated with the hardness of tablet. If excess amount of binder is added to the tablet it contributes to unusual hardness which leads to prolong disintegration of tablets. On contrary, if hardness of tablet is insufficient, the tablets become fragile and may break during packaging, distribution, handling and transporting [Ahmed </w:t>
      </w:r>
      <w:r w:rsidRPr="004F7119">
        <w:rPr>
          <w:rFonts w:ascii="Times New Roman" w:hAnsi="Times New Roman" w:cs="Times New Roman"/>
          <w:i/>
          <w:sz w:val="24"/>
          <w:szCs w:val="24"/>
        </w:rPr>
        <w:t>et al.,</w:t>
      </w:r>
      <w:r w:rsidRPr="004F7119">
        <w:rPr>
          <w:rFonts w:ascii="Times New Roman" w:hAnsi="Times New Roman" w:cs="Times New Roman"/>
          <w:sz w:val="24"/>
          <w:szCs w:val="24"/>
        </w:rPr>
        <w:t xml:space="preserve">2013].  So, it is necessary for a tablet to has sufficient hardness which was present in the tablet used for the study. </w:t>
      </w:r>
      <w:r w:rsidRPr="004F7119">
        <w:rPr>
          <w:rFonts w:ascii="Times New Roman" w:eastAsia="Times New Roman" w:hAnsi="Times New Roman" w:cs="Times New Roman"/>
          <w:color w:val="000000"/>
          <w:kern w:val="0"/>
          <w:sz w:val="24"/>
          <w:szCs w:val="24"/>
          <w:lang w:bidi="en-US"/>
          <w14:ligatures w14:val="none"/>
        </w:rPr>
        <w:t>The hardness of three commercial tablets were 10.77kp, 14.30kp and 9.8 respectively with average hardness of 11.62kp.and for formulated tablets were 8kp, 8.5 kp and 11 kp</w:t>
      </w:r>
      <w:bookmarkStart w:id="22" w:name="_Hlk133651208"/>
      <w:r w:rsidRPr="004F7119">
        <w:rPr>
          <w:rFonts w:ascii="Times New Roman" w:eastAsia="Times New Roman" w:hAnsi="Times New Roman" w:cs="Times New Roman"/>
          <w:color w:val="000000"/>
          <w:kern w:val="0"/>
          <w:sz w:val="24"/>
          <w:szCs w:val="24"/>
          <w:lang w:bidi="en-US"/>
          <w14:ligatures w14:val="none"/>
        </w:rPr>
        <w:t xml:space="preserve"> with average hardness of 27.5kp.</w:t>
      </w:r>
      <w:bookmarkEnd w:id="22"/>
      <w:r w:rsidRPr="004F7119">
        <w:rPr>
          <w:rFonts w:ascii="Times New Roman" w:eastAsia="Times New Roman" w:hAnsi="Times New Roman" w:cs="Times New Roman"/>
          <w:color w:val="000000"/>
          <w:kern w:val="0"/>
          <w:sz w:val="24"/>
          <w:szCs w:val="24"/>
          <w:lang w:bidi="en-US"/>
          <w14:ligatures w14:val="none"/>
        </w:rPr>
        <w:t xml:space="preserve"> According to USP, the</w:t>
      </w:r>
      <w:r w:rsidR="00E13558" w:rsidRPr="004F7119">
        <w:rPr>
          <w:rFonts w:ascii="Times New Roman" w:eastAsia="Times New Roman" w:hAnsi="Times New Roman" w:cs="Times New Roman"/>
          <w:color w:val="000000"/>
          <w:kern w:val="0"/>
          <w:sz w:val="24"/>
          <w:szCs w:val="24"/>
          <w:lang w:bidi="en-US"/>
          <w14:ligatures w14:val="none"/>
        </w:rPr>
        <w:t xml:space="preserve"> hardness of film-coated tablet </w:t>
      </w:r>
      <w:r w:rsidR="009A5B76">
        <w:rPr>
          <w:rFonts w:ascii="Times New Roman" w:eastAsia="Times New Roman" w:hAnsi="Times New Roman" w:cs="Times New Roman"/>
          <w:color w:val="000000"/>
          <w:kern w:val="0"/>
          <w:sz w:val="24"/>
          <w:szCs w:val="24"/>
          <w:lang w:bidi="en-US"/>
          <w14:ligatures w14:val="none"/>
        </w:rPr>
        <w:t>should be 9-11kp.</w:t>
      </w:r>
    </w:p>
    <w:p w14:paraId="6AC98377" w14:textId="3434CB31" w:rsidR="00E02EAB" w:rsidRPr="004F7119" w:rsidRDefault="00E02EAB" w:rsidP="009A5B76">
      <w:pPr>
        <w:tabs>
          <w:tab w:val="left" w:pos="4170"/>
        </w:tabs>
        <w:spacing w:before="120" w:after="120" w:line="360" w:lineRule="auto"/>
        <w:jc w:val="both"/>
        <w:rPr>
          <w:rFonts w:ascii="Times New Roman" w:eastAsia="Times New Roman" w:hAnsi="Times New Roman" w:cs="Times New Roman"/>
          <w:color w:val="000000"/>
          <w:kern w:val="0"/>
          <w:sz w:val="24"/>
          <w:szCs w:val="24"/>
          <w:lang w:bidi="en-US"/>
          <w14:ligatures w14:val="none"/>
        </w:rPr>
      </w:pPr>
      <w:r w:rsidRPr="004F7119">
        <w:rPr>
          <w:rFonts w:ascii="Times New Roman" w:eastAsia="Times New Roman" w:hAnsi="Times New Roman" w:cs="Times New Roman"/>
          <w:color w:val="000000"/>
          <w:kern w:val="0"/>
          <w:sz w:val="24"/>
          <w:szCs w:val="24"/>
          <w:lang w:bidi="en-US"/>
          <w14:ligatures w14:val="none"/>
        </w:rPr>
        <w:t xml:space="preserve">Dissolution rate of tablet in solution is affected by disintegration time. Absorption occurs followed by disintegration so it also affects the absorption rate. The type and amount of binder, disintegrants and hardness of tablet all together affect the disintegration rate of tablet. From the study disintegration time of three commercial tablets were found 69 seconds, 78 seconds and 101 seconds respectively and of formulated tablets were 65 seconds, 70 seconds and 72 seconds.  According to USP, the disintegration time for film-coated tablet should not exceed 30 minutes [Eedara </w:t>
      </w:r>
      <w:r w:rsidRPr="004F7119">
        <w:rPr>
          <w:rFonts w:ascii="Times New Roman" w:eastAsia="Times New Roman" w:hAnsi="Times New Roman" w:cs="Times New Roman"/>
          <w:i/>
          <w:color w:val="000000"/>
          <w:kern w:val="0"/>
          <w:sz w:val="24"/>
          <w:szCs w:val="24"/>
          <w:lang w:bidi="en-US"/>
          <w14:ligatures w14:val="none"/>
        </w:rPr>
        <w:t>et al</w:t>
      </w:r>
      <w:r w:rsidRPr="004F7119">
        <w:rPr>
          <w:rFonts w:ascii="Times New Roman" w:eastAsia="Times New Roman" w:hAnsi="Times New Roman" w:cs="Times New Roman"/>
          <w:color w:val="000000"/>
          <w:kern w:val="0"/>
          <w:sz w:val="24"/>
          <w:szCs w:val="24"/>
          <w:lang w:bidi="en-US"/>
          <w14:ligatures w14:val="none"/>
        </w:rPr>
        <w:t>., 2021]. So, the batch were mainta</w:t>
      </w:r>
      <w:r w:rsidR="009A5B76">
        <w:rPr>
          <w:rFonts w:ascii="Times New Roman" w:eastAsia="Times New Roman" w:hAnsi="Times New Roman" w:cs="Times New Roman"/>
          <w:color w:val="000000"/>
          <w:kern w:val="0"/>
          <w:sz w:val="24"/>
          <w:szCs w:val="24"/>
          <w:lang w:bidi="en-US"/>
          <w14:ligatures w14:val="none"/>
        </w:rPr>
        <w:t>ined within the specification.</w:t>
      </w:r>
    </w:p>
    <w:p w14:paraId="4FC54F6F" w14:textId="77777777" w:rsidR="00111370" w:rsidRPr="004F7119" w:rsidRDefault="00E02EAB" w:rsidP="003B6E0E">
      <w:pPr>
        <w:tabs>
          <w:tab w:val="left" w:pos="4170"/>
        </w:tabs>
        <w:spacing w:after="0" w:line="360" w:lineRule="auto"/>
        <w:jc w:val="both"/>
        <w:rPr>
          <w:rFonts w:ascii="Times New Roman" w:eastAsia="Times New Roman" w:hAnsi="Times New Roman" w:cs="Times New Roman"/>
          <w:color w:val="000000"/>
          <w:kern w:val="0"/>
          <w:sz w:val="24"/>
          <w:szCs w:val="24"/>
          <w:lang w:bidi="en-US"/>
          <w14:ligatures w14:val="none"/>
        </w:rPr>
      </w:pPr>
      <w:r w:rsidRPr="004F7119">
        <w:rPr>
          <w:rFonts w:ascii="Times New Roman" w:eastAsia="Times New Roman" w:hAnsi="Times New Roman" w:cs="Times New Roman"/>
          <w:color w:val="000000"/>
          <w:kern w:val="0"/>
          <w:sz w:val="24"/>
          <w:szCs w:val="24"/>
          <w:lang w:bidi="en-US"/>
          <w14:ligatures w14:val="none"/>
        </w:rPr>
        <w:t xml:space="preserve">Friability is a process by which mechanical strength of tablets are determined. The mechanical strength of tablet should be such that it should withstand abrasion, vibration and shock while handling, transporting. Tablets tend to loss particles if subjected to vibration or abrasion and this tendency is measured by friability test. Friability of tablet is influenced by granulation process, compression pressure. High-quality tablet should have friability less than 1% [Ahmed </w:t>
      </w:r>
      <w:r w:rsidRPr="004F7119">
        <w:rPr>
          <w:rFonts w:ascii="Times New Roman" w:eastAsia="Times New Roman" w:hAnsi="Times New Roman" w:cs="Times New Roman"/>
          <w:i/>
          <w:color w:val="000000"/>
          <w:kern w:val="0"/>
          <w:sz w:val="24"/>
          <w:szCs w:val="24"/>
          <w:lang w:bidi="en-US"/>
          <w14:ligatures w14:val="none"/>
        </w:rPr>
        <w:t>et al.,</w:t>
      </w:r>
      <w:r w:rsidRPr="004F7119">
        <w:rPr>
          <w:rFonts w:ascii="Times New Roman" w:eastAsia="Times New Roman" w:hAnsi="Times New Roman" w:cs="Times New Roman"/>
          <w:color w:val="000000"/>
          <w:kern w:val="0"/>
          <w:sz w:val="24"/>
          <w:szCs w:val="24"/>
          <w:lang w:bidi="en-US"/>
          <w14:ligatures w14:val="none"/>
        </w:rPr>
        <w:t xml:space="preserve">2013]. Friability of collected sample is 0% which indicates adequate mechanical strength of tablets.  </w:t>
      </w:r>
    </w:p>
    <w:p w14:paraId="5F85420B" w14:textId="394D3B1C" w:rsidR="00111370" w:rsidRPr="004F7119" w:rsidRDefault="00E02EAB" w:rsidP="009A5B76">
      <w:pPr>
        <w:tabs>
          <w:tab w:val="left" w:pos="4170"/>
        </w:tabs>
        <w:spacing w:before="120" w:after="120" w:line="360" w:lineRule="auto"/>
        <w:jc w:val="both"/>
        <w:rPr>
          <w:rFonts w:ascii="Times New Roman" w:eastAsia="Times New Roman" w:hAnsi="Times New Roman" w:cs="Times New Roman"/>
          <w:color w:val="000000"/>
          <w:kern w:val="0"/>
          <w:sz w:val="24"/>
          <w:szCs w:val="24"/>
          <w:lang w:bidi="en-US"/>
          <w14:ligatures w14:val="none"/>
        </w:rPr>
      </w:pPr>
      <w:r w:rsidRPr="004F7119">
        <w:rPr>
          <w:rFonts w:ascii="Times New Roman" w:hAnsi="Times New Roman" w:cs="Times New Roman"/>
          <w:sz w:val="24"/>
          <w:szCs w:val="24"/>
        </w:rPr>
        <w:lastRenderedPageBreak/>
        <w:t xml:space="preserve">Bioavailability of drug is largely influenced by dissolution rate of tablet. It is also important for sufficient absorption The release rate of drug at 60 minutes should be at least 75% as guided by USP [Eedara </w:t>
      </w:r>
      <w:r w:rsidRPr="004F7119">
        <w:rPr>
          <w:rFonts w:ascii="Times New Roman" w:hAnsi="Times New Roman" w:cs="Times New Roman"/>
          <w:i/>
          <w:sz w:val="24"/>
          <w:szCs w:val="24"/>
        </w:rPr>
        <w:t>et al</w:t>
      </w:r>
      <w:r w:rsidRPr="004F7119">
        <w:rPr>
          <w:rFonts w:ascii="Times New Roman" w:hAnsi="Times New Roman" w:cs="Times New Roman"/>
          <w:sz w:val="24"/>
          <w:szCs w:val="24"/>
        </w:rPr>
        <w:t>., 2021]. From the study, the rate of release of drug from t</w:t>
      </w:r>
      <w:r w:rsidR="00111370" w:rsidRPr="004F7119">
        <w:rPr>
          <w:rFonts w:ascii="Times New Roman" w:hAnsi="Times New Roman" w:cs="Times New Roman"/>
          <w:sz w:val="24"/>
          <w:szCs w:val="24"/>
        </w:rPr>
        <w:t>wo commercial</w:t>
      </w:r>
      <w:r w:rsidRPr="004F7119">
        <w:rPr>
          <w:rFonts w:ascii="Times New Roman" w:hAnsi="Times New Roman" w:cs="Times New Roman"/>
          <w:sz w:val="24"/>
          <w:szCs w:val="24"/>
        </w:rPr>
        <w:t xml:space="preserve"> tablets were obtained 98.76%, 96.71% and </w:t>
      </w:r>
      <w:r w:rsidR="00111370" w:rsidRPr="004F7119">
        <w:rPr>
          <w:rFonts w:ascii="Times New Roman" w:hAnsi="Times New Roman" w:cs="Times New Roman"/>
          <w:sz w:val="24"/>
          <w:szCs w:val="24"/>
        </w:rPr>
        <w:t xml:space="preserve">for two formulated tablets were 95.27% and 92.6% </w:t>
      </w:r>
      <w:r w:rsidRPr="004F7119">
        <w:rPr>
          <w:rFonts w:ascii="Times New Roman" w:hAnsi="Times New Roman" w:cs="Times New Roman"/>
          <w:sz w:val="24"/>
          <w:szCs w:val="24"/>
        </w:rPr>
        <w:t>respectively at 60 minutes.</w:t>
      </w:r>
      <w:r w:rsidR="00111370" w:rsidRPr="004F7119">
        <w:rPr>
          <w:rFonts w:ascii="Times New Roman" w:eastAsia="Times New Roman" w:hAnsi="Times New Roman" w:cs="Times New Roman"/>
          <w:color w:val="000000"/>
          <w:kern w:val="0"/>
          <w:sz w:val="24"/>
          <w:szCs w:val="24"/>
          <w:lang w:bidi="en-US"/>
          <w14:ligatures w14:val="none"/>
        </w:rPr>
        <w:t xml:space="preserve"> As the release rate of these tablets remained within specified range, the batch conform to the parameters and desired thera</w:t>
      </w:r>
      <w:r w:rsidR="009A5B76">
        <w:rPr>
          <w:rFonts w:ascii="Times New Roman" w:eastAsia="Times New Roman" w:hAnsi="Times New Roman" w:cs="Times New Roman"/>
          <w:color w:val="000000"/>
          <w:kern w:val="0"/>
          <w:sz w:val="24"/>
          <w:szCs w:val="24"/>
          <w:lang w:bidi="en-US"/>
          <w14:ligatures w14:val="none"/>
        </w:rPr>
        <w:t>peutic effect can be achieved.</w:t>
      </w:r>
    </w:p>
    <w:p w14:paraId="38DED34C" w14:textId="2FF5E808" w:rsidR="008B4273" w:rsidRPr="004F7119" w:rsidRDefault="00111370" w:rsidP="009A5B76">
      <w:pPr>
        <w:tabs>
          <w:tab w:val="left" w:pos="4170"/>
        </w:tabs>
        <w:spacing w:before="120" w:after="120" w:line="360" w:lineRule="auto"/>
        <w:jc w:val="both"/>
        <w:rPr>
          <w:rFonts w:ascii="Times New Roman" w:eastAsia="Times New Roman" w:hAnsi="Times New Roman" w:cs="Times New Roman"/>
          <w:color w:val="000000"/>
          <w:kern w:val="0"/>
          <w:sz w:val="24"/>
          <w:szCs w:val="24"/>
          <w:lang w:bidi="en-US"/>
          <w14:ligatures w14:val="none"/>
        </w:rPr>
      </w:pPr>
      <w:r w:rsidRPr="004F7119">
        <w:rPr>
          <w:rFonts w:ascii="Times New Roman" w:eastAsia="Times New Roman" w:hAnsi="Times New Roman" w:cs="Times New Roman"/>
          <w:color w:val="000000"/>
          <w:kern w:val="0"/>
          <w:sz w:val="24"/>
          <w:szCs w:val="24"/>
          <w:lang w:bidi="en-US"/>
          <w14:ligatures w14:val="none"/>
        </w:rPr>
        <w:t xml:space="preserve">The intensity of pharmacological effect of a tablet can be confirmed by the tablet’s potency. If the potency of a tablet remains higher than the </w:t>
      </w:r>
      <w:r w:rsidR="009A5B76" w:rsidRPr="004F7119">
        <w:rPr>
          <w:rFonts w:ascii="Times New Roman" w:eastAsia="Times New Roman" w:hAnsi="Times New Roman" w:cs="Times New Roman"/>
          <w:color w:val="000000"/>
          <w:kern w:val="0"/>
          <w:sz w:val="24"/>
          <w:szCs w:val="24"/>
          <w:lang w:bidi="en-US"/>
          <w14:ligatures w14:val="none"/>
        </w:rPr>
        <w:t>range,</w:t>
      </w:r>
      <w:r w:rsidRPr="004F7119">
        <w:rPr>
          <w:rFonts w:ascii="Times New Roman" w:eastAsia="Times New Roman" w:hAnsi="Times New Roman" w:cs="Times New Roman"/>
          <w:color w:val="000000"/>
          <w:kern w:val="0"/>
          <w:sz w:val="24"/>
          <w:szCs w:val="24"/>
          <w:lang w:bidi="en-US"/>
          <w14:ligatures w14:val="none"/>
        </w:rPr>
        <w:t xml:space="preserve"> it indicates the tablet may produce toxicity. Also, lower potency indicates poor therapeutic efficiency of a tablet [Meltzer </w:t>
      </w:r>
      <w:r w:rsidRPr="004F7119">
        <w:rPr>
          <w:rFonts w:ascii="Times New Roman" w:eastAsia="Times New Roman" w:hAnsi="Times New Roman" w:cs="Times New Roman"/>
          <w:i/>
          <w:color w:val="000000"/>
          <w:kern w:val="0"/>
          <w:sz w:val="24"/>
          <w:szCs w:val="24"/>
          <w:lang w:bidi="en-US"/>
          <w14:ligatures w14:val="none"/>
        </w:rPr>
        <w:t>et al</w:t>
      </w:r>
      <w:r w:rsidRPr="004F7119">
        <w:rPr>
          <w:rFonts w:ascii="Times New Roman" w:eastAsia="Times New Roman" w:hAnsi="Times New Roman" w:cs="Times New Roman"/>
          <w:color w:val="000000"/>
          <w:kern w:val="0"/>
          <w:sz w:val="24"/>
          <w:szCs w:val="24"/>
          <w:lang w:bidi="en-US"/>
          <w14:ligatures w14:val="none"/>
        </w:rPr>
        <w:t xml:space="preserve">., 2021].  So to produce desired effect the tablet should have sufficient potency which ranges from 95% to 105%. The potency of the </w:t>
      </w:r>
      <w:r w:rsidR="00E13558" w:rsidRPr="004F7119">
        <w:rPr>
          <w:rFonts w:ascii="Times New Roman" w:eastAsia="Times New Roman" w:hAnsi="Times New Roman" w:cs="Times New Roman"/>
          <w:color w:val="000000"/>
          <w:kern w:val="0"/>
          <w:sz w:val="24"/>
          <w:szCs w:val="24"/>
          <w:lang w:bidi="en-US"/>
          <w14:ligatures w14:val="none"/>
        </w:rPr>
        <w:t xml:space="preserve">commercial tablet was 97.5% </w:t>
      </w:r>
      <w:r w:rsidR="009A5B76">
        <w:rPr>
          <w:rFonts w:ascii="Times New Roman" w:eastAsia="Times New Roman" w:hAnsi="Times New Roman" w:cs="Times New Roman"/>
          <w:color w:val="000000"/>
          <w:kern w:val="0"/>
          <w:sz w:val="24"/>
          <w:szCs w:val="24"/>
          <w:lang w:bidi="en-US"/>
          <w14:ligatures w14:val="none"/>
        </w:rPr>
        <w:t xml:space="preserve">and of formulated tablet was </w:t>
      </w:r>
      <w:r w:rsidRPr="004F7119">
        <w:rPr>
          <w:rFonts w:ascii="Times New Roman" w:eastAsia="Times New Roman" w:hAnsi="Times New Roman" w:cs="Times New Roman"/>
          <w:color w:val="000000"/>
          <w:kern w:val="0"/>
          <w:sz w:val="24"/>
          <w:szCs w:val="24"/>
          <w:lang w:bidi="en-US"/>
          <w14:ligatures w14:val="none"/>
        </w:rPr>
        <w:t>99.1% which lies in the acceptable range confirming the quality of th</w:t>
      </w:r>
      <w:r w:rsidR="009A5B76">
        <w:rPr>
          <w:rFonts w:ascii="Times New Roman" w:eastAsia="Times New Roman" w:hAnsi="Times New Roman" w:cs="Times New Roman"/>
          <w:color w:val="000000"/>
          <w:kern w:val="0"/>
          <w:sz w:val="24"/>
          <w:szCs w:val="24"/>
          <w:lang w:bidi="en-US"/>
          <w14:ligatures w14:val="none"/>
        </w:rPr>
        <w:t>e tablet batch.</w:t>
      </w:r>
    </w:p>
    <w:p w14:paraId="0B341309" w14:textId="77777777" w:rsidR="001047F7" w:rsidRPr="004F7119" w:rsidRDefault="00560215" w:rsidP="003B6E0E">
      <w:pPr>
        <w:spacing w:after="0" w:line="360" w:lineRule="auto"/>
        <w:jc w:val="both"/>
        <w:rPr>
          <w:rFonts w:ascii="Times New Roman" w:eastAsia="Times New Roman" w:hAnsi="Times New Roman" w:cs="Times New Roman"/>
          <w:b/>
          <w:color w:val="000000"/>
          <w:kern w:val="0"/>
          <w:sz w:val="24"/>
          <w:szCs w:val="24"/>
          <w14:ligatures w14:val="none"/>
        </w:rPr>
      </w:pPr>
      <w:r w:rsidRPr="004F7119">
        <w:rPr>
          <w:rFonts w:ascii="Times New Roman" w:eastAsia="Times New Roman" w:hAnsi="Times New Roman" w:cs="Times New Roman"/>
          <w:b/>
          <w:color w:val="000000"/>
          <w:kern w:val="0"/>
          <w:sz w:val="24"/>
          <w:szCs w:val="24"/>
          <w14:ligatures w14:val="none"/>
        </w:rPr>
        <w:t>Conclusion</w:t>
      </w:r>
    </w:p>
    <w:p w14:paraId="575CEA84" w14:textId="0C91D4D3" w:rsidR="00560215" w:rsidRDefault="00560215" w:rsidP="009A5B76">
      <w:pPr>
        <w:spacing w:before="120" w:after="120" w:line="360" w:lineRule="auto"/>
        <w:jc w:val="both"/>
        <w:rPr>
          <w:rFonts w:ascii="Times New Roman" w:eastAsia="Times New Roman" w:hAnsi="Times New Roman" w:cs="Times New Roman"/>
          <w:color w:val="000000"/>
          <w:kern w:val="0"/>
          <w:sz w:val="24"/>
          <w:szCs w:val="24"/>
          <w:lang w:bidi="en-US"/>
          <w14:ligatures w14:val="none"/>
        </w:rPr>
      </w:pPr>
      <w:r w:rsidRPr="004F7119">
        <w:rPr>
          <w:rFonts w:ascii="Times New Roman" w:eastAsia="Times New Roman" w:hAnsi="Times New Roman" w:cs="Times New Roman"/>
          <w:b/>
          <w:color w:val="000000"/>
          <w:kern w:val="0"/>
          <w:sz w:val="24"/>
          <w:szCs w:val="24"/>
          <w14:ligatures w14:val="none"/>
        </w:rPr>
        <w:t xml:space="preserve"> </w:t>
      </w:r>
      <w:r w:rsidRPr="004F7119">
        <w:rPr>
          <w:rFonts w:ascii="Times New Roman" w:eastAsia="Times New Roman" w:hAnsi="Times New Roman" w:cs="Times New Roman"/>
          <w:color w:val="000000"/>
          <w:kern w:val="0"/>
          <w:sz w:val="24"/>
          <w:szCs w:val="24"/>
          <w:lang w:bidi="en-US"/>
          <w14:ligatures w14:val="none"/>
        </w:rPr>
        <w:t>According to the analysis, this brand complied with the USP guidelines.</w:t>
      </w:r>
      <w:r w:rsidR="00B6046E" w:rsidRPr="004F7119">
        <w:rPr>
          <w:rFonts w:ascii="Times New Roman" w:eastAsia="Times New Roman" w:hAnsi="Times New Roman" w:cs="Times New Roman"/>
          <w:color w:val="000000"/>
          <w:kern w:val="0"/>
          <w:sz w:val="24"/>
          <w:szCs w:val="24"/>
          <w:lang w:bidi="en-US"/>
          <w14:ligatures w14:val="none"/>
        </w:rPr>
        <w:t xml:space="preserve"> The drug was formulated in laboratory and subjected to qc tests and considered as standard with which the </w:t>
      </w:r>
      <w:r w:rsidR="009A5B76">
        <w:rPr>
          <w:rFonts w:ascii="Times New Roman" w:eastAsia="Times New Roman" w:hAnsi="Times New Roman" w:cs="Times New Roman"/>
          <w:color w:val="000000"/>
          <w:kern w:val="0"/>
          <w:sz w:val="24"/>
          <w:szCs w:val="24"/>
          <w:lang w:bidi="en-US"/>
          <w14:ligatures w14:val="none"/>
        </w:rPr>
        <w:t>quality control</w:t>
      </w:r>
      <w:r w:rsidR="00B6046E" w:rsidRPr="004F7119">
        <w:rPr>
          <w:rFonts w:ascii="Times New Roman" w:eastAsia="Times New Roman" w:hAnsi="Times New Roman" w:cs="Times New Roman"/>
          <w:color w:val="000000"/>
          <w:kern w:val="0"/>
          <w:sz w:val="24"/>
          <w:szCs w:val="24"/>
          <w:lang w:bidi="en-US"/>
          <w14:ligatures w14:val="none"/>
        </w:rPr>
        <w:t xml:space="preserve"> results of commercial tablets was compared. From the result it can be seen that the commercial tablets possess almost similar qc parameter as the formulated drug confirming the reproducibility of the product.  </w:t>
      </w:r>
      <w:r w:rsidRPr="004F7119">
        <w:rPr>
          <w:rFonts w:ascii="Times New Roman" w:eastAsia="Times New Roman" w:hAnsi="Times New Roman" w:cs="Times New Roman"/>
          <w:color w:val="000000"/>
          <w:kern w:val="0"/>
          <w:sz w:val="24"/>
          <w:szCs w:val="24"/>
          <w:lang w:bidi="en-US"/>
          <w14:ligatures w14:val="none"/>
        </w:rPr>
        <w:t>From the study, it can be said that the tablet batch of fexofenadine hydrochloride possess satisfactory quality and high efficiency. As a result, it can be concluded that Bangladeshi pharmaceutical companies are reliable in manufacturing high-quality</w:t>
      </w:r>
      <w:r w:rsidR="00B6046E" w:rsidRPr="004F7119">
        <w:rPr>
          <w:rFonts w:ascii="Times New Roman" w:eastAsia="Times New Roman" w:hAnsi="Times New Roman" w:cs="Times New Roman"/>
          <w:color w:val="000000"/>
          <w:kern w:val="0"/>
          <w:sz w:val="24"/>
          <w:szCs w:val="24"/>
          <w:lang w:bidi="en-US"/>
          <w14:ligatures w14:val="none"/>
        </w:rPr>
        <w:t xml:space="preserve"> reproducible</w:t>
      </w:r>
      <w:r w:rsidRPr="004F7119">
        <w:rPr>
          <w:rFonts w:ascii="Times New Roman" w:eastAsia="Times New Roman" w:hAnsi="Times New Roman" w:cs="Times New Roman"/>
          <w:color w:val="000000"/>
          <w:kern w:val="0"/>
          <w:sz w:val="24"/>
          <w:szCs w:val="24"/>
          <w:lang w:bidi="en-US"/>
          <w14:ligatures w14:val="none"/>
        </w:rPr>
        <w:t xml:space="preserve"> products. Before launching a product, it is important to assess the different quality parameters of tablet to ensure the efficacy of the product. From the study it can be emphasized that the tablet batch has adequate quality. To raise public awareness about the integrity of locally manufactured products these kinds of analysis should</w:t>
      </w:r>
      <w:r w:rsidR="009A5B76">
        <w:rPr>
          <w:rFonts w:ascii="Times New Roman" w:eastAsia="Times New Roman" w:hAnsi="Times New Roman" w:cs="Times New Roman"/>
          <w:color w:val="000000"/>
          <w:kern w:val="0"/>
          <w:sz w:val="24"/>
          <w:szCs w:val="24"/>
          <w:lang w:bidi="en-US"/>
          <w14:ligatures w14:val="none"/>
        </w:rPr>
        <w:t xml:space="preserve"> be performed more frequently.</w:t>
      </w:r>
    </w:p>
    <w:p w14:paraId="564F78BA" w14:textId="48CBEF67" w:rsidR="001047F7" w:rsidRPr="004F7119" w:rsidRDefault="001047F7" w:rsidP="003B6E0E">
      <w:pPr>
        <w:spacing w:after="0" w:line="360" w:lineRule="auto"/>
        <w:jc w:val="both"/>
        <w:rPr>
          <w:rFonts w:ascii="Times New Roman" w:eastAsia="Times New Roman" w:hAnsi="Times New Roman" w:cs="Times New Roman"/>
          <w:b/>
          <w:color w:val="000000"/>
          <w:kern w:val="0"/>
          <w:sz w:val="24"/>
          <w:szCs w:val="24"/>
          <w14:ligatures w14:val="none"/>
        </w:rPr>
      </w:pPr>
      <w:r w:rsidRPr="004F7119">
        <w:rPr>
          <w:rFonts w:ascii="Times New Roman" w:eastAsia="Times New Roman" w:hAnsi="Times New Roman" w:cs="Times New Roman"/>
          <w:b/>
          <w:color w:val="000000"/>
          <w:kern w:val="0"/>
          <w:sz w:val="24"/>
          <w:szCs w:val="24"/>
          <w14:ligatures w14:val="none"/>
        </w:rPr>
        <w:t>A</w:t>
      </w:r>
      <w:r w:rsidR="00581113" w:rsidRPr="004F7119">
        <w:rPr>
          <w:rFonts w:ascii="Times New Roman" w:eastAsia="Times New Roman" w:hAnsi="Times New Roman" w:cs="Times New Roman"/>
          <w:b/>
          <w:color w:val="000000"/>
          <w:kern w:val="0"/>
          <w:sz w:val="24"/>
          <w:szCs w:val="24"/>
          <w14:ligatures w14:val="none"/>
        </w:rPr>
        <w:t>cknowledgement</w:t>
      </w:r>
    </w:p>
    <w:p w14:paraId="788C28A2" w14:textId="5C8F9D52" w:rsidR="001047F7" w:rsidRDefault="001047F7" w:rsidP="009A5B76">
      <w:pPr>
        <w:spacing w:before="120" w:after="120" w:line="360" w:lineRule="auto"/>
        <w:jc w:val="both"/>
        <w:rPr>
          <w:rFonts w:ascii="Times New Roman" w:eastAsia="Times New Roman" w:hAnsi="Times New Roman" w:cs="Times New Roman"/>
          <w:bCs/>
          <w:color w:val="000000"/>
          <w:kern w:val="0"/>
          <w:sz w:val="24"/>
          <w:szCs w:val="24"/>
          <w14:ligatures w14:val="none"/>
        </w:rPr>
      </w:pPr>
      <w:r w:rsidRPr="004F7119">
        <w:rPr>
          <w:rFonts w:ascii="Times New Roman" w:eastAsia="Times New Roman" w:hAnsi="Times New Roman" w:cs="Times New Roman"/>
          <w:bCs/>
          <w:color w:val="000000"/>
          <w:kern w:val="0"/>
          <w:sz w:val="24"/>
          <w:szCs w:val="24"/>
          <w14:ligatures w14:val="none"/>
        </w:rPr>
        <w:t xml:space="preserve">The authors are grateful to, </w:t>
      </w:r>
      <w:r w:rsidR="00D44A16" w:rsidRPr="004F7119">
        <w:rPr>
          <w:rFonts w:ascii="Times New Roman" w:eastAsia="Times New Roman" w:hAnsi="Times New Roman" w:cs="Times New Roman"/>
          <w:bCs/>
          <w:color w:val="000000"/>
          <w:kern w:val="0"/>
          <w:sz w:val="24"/>
          <w:szCs w:val="24"/>
          <w14:ligatures w14:val="none"/>
        </w:rPr>
        <w:t>Sayma khaan, student of department of pharmacy, University of Asia Pacific for providin</w:t>
      </w:r>
      <w:r w:rsidR="009A5B76">
        <w:rPr>
          <w:rFonts w:ascii="Times New Roman" w:eastAsia="Times New Roman" w:hAnsi="Times New Roman" w:cs="Times New Roman"/>
          <w:bCs/>
          <w:color w:val="000000"/>
          <w:kern w:val="0"/>
          <w:sz w:val="24"/>
          <w:szCs w:val="24"/>
          <w14:ligatures w14:val="none"/>
        </w:rPr>
        <w:t>g necessary formulated tablets.</w:t>
      </w:r>
      <w:r w:rsidR="00F94E14">
        <w:rPr>
          <w:rFonts w:ascii="Times New Roman" w:eastAsia="Times New Roman" w:hAnsi="Times New Roman" w:cs="Times New Roman"/>
          <w:bCs/>
          <w:color w:val="000000"/>
          <w:kern w:val="0"/>
          <w:sz w:val="24"/>
          <w:szCs w:val="24"/>
          <w14:ligatures w14:val="none"/>
        </w:rPr>
        <w:t xml:space="preserve"> We would also like to thank to Department of Pharmacy, University of Asia Pacific for the technical support of study.</w:t>
      </w:r>
    </w:p>
    <w:p w14:paraId="2DB6FB29" w14:textId="2C64A26F" w:rsidR="009A5B76" w:rsidRDefault="009A5B76" w:rsidP="009A5B76">
      <w:pPr>
        <w:spacing w:before="120" w:after="120" w:line="360" w:lineRule="auto"/>
        <w:jc w:val="both"/>
        <w:rPr>
          <w:rFonts w:ascii="Times New Roman" w:eastAsia="Times New Roman" w:hAnsi="Times New Roman" w:cs="Times New Roman"/>
          <w:b/>
          <w:bCs/>
          <w:color w:val="000000"/>
          <w:kern w:val="0"/>
          <w:sz w:val="24"/>
          <w:szCs w:val="24"/>
          <w14:ligatures w14:val="none"/>
        </w:rPr>
      </w:pPr>
      <w:r w:rsidRPr="00A378E5">
        <w:rPr>
          <w:rFonts w:ascii="Times New Roman" w:eastAsia="Times New Roman" w:hAnsi="Times New Roman" w:cs="Times New Roman"/>
          <w:b/>
          <w:bCs/>
          <w:color w:val="000000"/>
          <w:kern w:val="0"/>
          <w:sz w:val="24"/>
          <w:szCs w:val="24"/>
          <w14:ligatures w14:val="none"/>
        </w:rPr>
        <w:t>Conflict of Interest</w:t>
      </w:r>
    </w:p>
    <w:p w14:paraId="2BB85245" w14:textId="10BAF0DA" w:rsidR="008D4B1C" w:rsidRPr="008D4B1C" w:rsidRDefault="008D4B1C" w:rsidP="008D4B1C">
      <w:pPr>
        <w:spacing w:before="120" w:after="120" w:line="360" w:lineRule="auto"/>
        <w:jc w:val="both"/>
        <w:rPr>
          <w:rFonts w:ascii="Times New Roman" w:eastAsia="Times New Roman" w:hAnsi="Times New Roman" w:cs="Times New Roman"/>
          <w:bCs/>
          <w:color w:val="000000"/>
          <w:kern w:val="0"/>
          <w:sz w:val="24"/>
          <w:szCs w:val="24"/>
          <w14:ligatures w14:val="none"/>
        </w:rPr>
      </w:pPr>
      <w:r w:rsidRPr="008D4B1C">
        <w:rPr>
          <w:rFonts w:ascii="Times New Roman" w:eastAsia="Times New Roman" w:hAnsi="Times New Roman" w:cs="Times New Roman"/>
          <w:bCs/>
          <w:color w:val="000000"/>
          <w:kern w:val="0"/>
          <w:sz w:val="24"/>
          <w:szCs w:val="24"/>
          <w14:ligatures w14:val="none"/>
        </w:rPr>
        <w:lastRenderedPageBreak/>
        <w:t>The authors declare no conflict of interest, financial or otherwise.</w:t>
      </w:r>
    </w:p>
    <w:p w14:paraId="0DD8E355" w14:textId="1F9DA1EE" w:rsidR="009A5B76" w:rsidRDefault="009A5B76" w:rsidP="009A5B76">
      <w:pPr>
        <w:spacing w:before="120" w:after="120" w:line="360" w:lineRule="auto"/>
        <w:jc w:val="both"/>
        <w:rPr>
          <w:rFonts w:ascii="Times New Roman" w:eastAsia="Times New Roman" w:hAnsi="Times New Roman" w:cs="Times New Roman"/>
          <w:b/>
          <w:bCs/>
          <w:color w:val="000000"/>
          <w:kern w:val="0"/>
          <w:sz w:val="24"/>
          <w:szCs w:val="24"/>
          <w14:ligatures w14:val="none"/>
        </w:rPr>
      </w:pPr>
      <w:r w:rsidRPr="00A378E5">
        <w:rPr>
          <w:rFonts w:ascii="Times New Roman" w:eastAsia="Times New Roman" w:hAnsi="Times New Roman" w:cs="Times New Roman"/>
          <w:b/>
          <w:bCs/>
          <w:color w:val="000000"/>
          <w:kern w:val="0"/>
          <w:sz w:val="24"/>
          <w:szCs w:val="24"/>
          <w14:ligatures w14:val="none"/>
        </w:rPr>
        <w:t>Funding Information</w:t>
      </w:r>
    </w:p>
    <w:p w14:paraId="7D59E3ED" w14:textId="11A0D76C" w:rsidR="008D4B1C" w:rsidRPr="008D4B1C" w:rsidRDefault="008D4B1C" w:rsidP="009A5B76">
      <w:pPr>
        <w:spacing w:before="120" w:after="120" w:line="360" w:lineRule="auto"/>
        <w:jc w:val="both"/>
        <w:rPr>
          <w:rFonts w:ascii="Times New Roman" w:eastAsia="Times New Roman" w:hAnsi="Times New Roman" w:cs="Times New Roman"/>
          <w:bCs/>
          <w:color w:val="000000"/>
          <w:kern w:val="0"/>
          <w:sz w:val="24"/>
          <w:szCs w:val="24"/>
          <w14:ligatures w14:val="none"/>
        </w:rPr>
      </w:pPr>
      <w:r w:rsidRPr="008D4B1C">
        <w:rPr>
          <w:rFonts w:ascii="Times New Roman" w:eastAsia="Times New Roman" w:hAnsi="Times New Roman" w:cs="Times New Roman"/>
          <w:bCs/>
          <w:color w:val="000000"/>
          <w:kern w:val="0"/>
          <w:sz w:val="24"/>
          <w:szCs w:val="24"/>
          <w14:ligatures w14:val="none"/>
        </w:rPr>
        <w:t>No funding</w:t>
      </w:r>
    </w:p>
    <w:p w14:paraId="229DB6FA" w14:textId="71F56109" w:rsidR="00560215" w:rsidRPr="004F7119" w:rsidRDefault="00560215" w:rsidP="004F7119">
      <w:pPr>
        <w:pStyle w:val="Heading2"/>
        <w:spacing w:before="0" w:line="360" w:lineRule="auto"/>
        <w:jc w:val="both"/>
        <w:rPr>
          <w:rFonts w:ascii="Times New Roman" w:hAnsi="Times New Roman" w:cs="Times New Roman"/>
          <w:b/>
          <w:bCs/>
          <w:sz w:val="24"/>
          <w:szCs w:val="24"/>
        </w:rPr>
      </w:pPr>
      <w:r w:rsidRPr="004F7119">
        <w:rPr>
          <w:rFonts w:ascii="Times New Roman" w:hAnsi="Times New Roman" w:cs="Times New Roman"/>
          <w:b/>
          <w:bCs/>
          <w:color w:val="000000" w:themeColor="text1"/>
          <w:sz w:val="24"/>
          <w:szCs w:val="24"/>
        </w:rPr>
        <w:t>Reference</w:t>
      </w:r>
    </w:p>
    <w:p w14:paraId="69082DE5" w14:textId="77777777" w:rsidR="00581113" w:rsidRPr="004F7119" w:rsidRDefault="005E1DBA" w:rsidP="004F7119">
      <w:pPr>
        <w:pStyle w:val="ListParagraph"/>
        <w:numPr>
          <w:ilvl w:val="0"/>
          <w:numId w:val="36"/>
        </w:numPr>
        <w:spacing w:after="0" w:line="360" w:lineRule="auto"/>
        <w:ind w:right="-9"/>
        <w:jc w:val="both"/>
        <w:rPr>
          <w:rFonts w:ascii="Times New Roman" w:eastAsia="Times New Roman" w:hAnsi="Times New Roman" w:cs="Times New Roman"/>
          <w:color w:val="000000"/>
          <w:kern w:val="0"/>
          <w:sz w:val="24"/>
          <w:szCs w:val="24"/>
          <w:lang w:bidi="en-US"/>
          <w14:ligatures w14:val="none"/>
        </w:rPr>
      </w:pPr>
      <w:r w:rsidRPr="004F7119">
        <w:rPr>
          <w:rFonts w:ascii="Times New Roman" w:eastAsia="Times New Roman" w:hAnsi="Times New Roman" w:cs="Times New Roman"/>
          <w:color w:val="000000"/>
          <w:kern w:val="0"/>
          <w:sz w:val="24"/>
          <w:szCs w:val="24"/>
          <w:lang w:bidi="en-US"/>
          <w14:ligatures w14:val="none"/>
        </w:rPr>
        <w:t xml:space="preserve">Ahmed, S., Nazmi, M., Hasan, M., Sultana, I., Haldar, S., Reza, S. </w:t>
      </w:r>
      <w:r w:rsidRPr="004F7119">
        <w:rPr>
          <w:rFonts w:ascii="Times New Roman" w:eastAsia="Times New Roman" w:hAnsi="Times New Roman" w:cs="Times New Roman"/>
          <w:i/>
          <w:color w:val="000000"/>
          <w:kern w:val="0"/>
          <w:sz w:val="24"/>
          <w:szCs w:val="24"/>
          <w:lang w:bidi="en-US"/>
          <w14:ligatures w14:val="none"/>
        </w:rPr>
        <w:t>Fexofenadine HCl immediate release tablets: in vitro characterization and evaluation of excipients</w:t>
      </w:r>
      <w:r w:rsidRPr="004F7119">
        <w:rPr>
          <w:rFonts w:ascii="Times New Roman" w:eastAsia="Times New Roman" w:hAnsi="Times New Roman" w:cs="Times New Roman"/>
          <w:color w:val="000000"/>
          <w:kern w:val="0"/>
          <w:sz w:val="24"/>
          <w:szCs w:val="24"/>
          <w:lang w:bidi="en-US"/>
          <w14:ligatures w14:val="none"/>
        </w:rPr>
        <w:t xml:space="preserve">, </w:t>
      </w:r>
      <w:r w:rsidRPr="004F7119">
        <w:rPr>
          <w:rFonts w:ascii="Times New Roman" w:eastAsia="Times New Roman" w:hAnsi="Times New Roman" w:cs="Times New Roman"/>
          <w:b/>
          <w:color w:val="000000"/>
          <w:kern w:val="0"/>
          <w:sz w:val="24"/>
          <w:szCs w:val="24"/>
          <w:lang w:bidi="en-US"/>
          <w14:ligatures w14:val="none"/>
        </w:rPr>
        <w:t xml:space="preserve">Bangladesh Pharmaceutical Journal; 2013, </w:t>
      </w:r>
      <w:r w:rsidRPr="004F7119">
        <w:rPr>
          <w:rFonts w:ascii="Times New Roman" w:eastAsia="Times New Roman" w:hAnsi="Times New Roman" w:cs="Times New Roman"/>
          <w:color w:val="000000"/>
          <w:kern w:val="0"/>
          <w:sz w:val="24"/>
          <w:szCs w:val="24"/>
          <w:lang w:bidi="en-US"/>
          <w14:ligatures w14:val="none"/>
        </w:rPr>
        <w:t xml:space="preserve">16(1); 1-9. </w:t>
      </w:r>
    </w:p>
    <w:p w14:paraId="03BE2B24" w14:textId="77777777" w:rsidR="00581113" w:rsidRPr="004F7119" w:rsidRDefault="005E1DBA" w:rsidP="004F7119">
      <w:pPr>
        <w:pStyle w:val="ListParagraph"/>
        <w:numPr>
          <w:ilvl w:val="0"/>
          <w:numId w:val="36"/>
        </w:numPr>
        <w:spacing w:after="0" w:line="360" w:lineRule="auto"/>
        <w:ind w:right="-9"/>
        <w:jc w:val="both"/>
        <w:rPr>
          <w:rFonts w:ascii="Times New Roman" w:eastAsia="Times New Roman" w:hAnsi="Times New Roman" w:cs="Times New Roman"/>
          <w:color w:val="000000"/>
          <w:kern w:val="0"/>
          <w:sz w:val="24"/>
          <w:szCs w:val="24"/>
          <w:lang w:bidi="en-US"/>
          <w14:ligatures w14:val="none"/>
        </w:rPr>
      </w:pPr>
      <w:r w:rsidRPr="004F7119">
        <w:rPr>
          <w:rFonts w:ascii="Times New Roman" w:hAnsi="Times New Roman" w:cs="Times New Roman"/>
          <w:sz w:val="24"/>
          <w:szCs w:val="24"/>
        </w:rPr>
        <w:t xml:space="preserve">Church, M.K., Church, D.S. </w:t>
      </w:r>
      <w:r w:rsidRPr="004F7119">
        <w:rPr>
          <w:rFonts w:ascii="Times New Roman" w:hAnsi="Times New Roman" w:cs="Times New Roman"/>
          <w:i/>
          <w:sz w:val="24"/>
          <w:szCs w:val="24"/>
        </w:rPr>
        <w:t>Pharmacology of antihistamines</w:t>
      </w:r>
      <w:r w:rsidRPr="004F7119">
        <w:rPr>
          <w:rFonts w:ascii="Times New Roman" w:hAnsi="Times New Roman" w:cs="Times New Roman"/>
          <w:sz w:val="24"/>
          <w:szCs w:val="24"/>
        </w:rPr>
        <w:t xml:space="preserve">, </w:t>
      </w:r>
      <w:r w:rsidRPr="004F7119">
        <w:rPr>
          <w:rFonts w:ascii="Times New Roman" w:hAnsi="Times New Roman" w:cs="Times New Roman"/>
          <w:b/>
          <w:sz w:val="24"/>
          <w:szCs w:val="24"/>
        </w:rPr>
        <w:t xml:space="preserve">Indian Journal of Dermatology; 2013, </w:t>
      </w:r>
      <w:r w:rsidRPr="004F7119">
        <w:rPr>
          <w:rFonts w:ascii="Times New Roman" w:hAnsi="Times New Roman" w:cs="Times New Roman"/>
          <w:sz w:val="24"/>
          <w:szCs w:val="24"/>
        </w:rPr>
        <w:t xml:space="preserve">58(3); 219-224. </w:t>
      </w:r>
    </w:p>
    <w:p w14:paraId="1CEDF03A" w14:textId="77777777" w:rsidR="00581113" w:rsidRPr="004F7119" w:rsidRDefault="005E1DBA" w:rsidP="004F7119">
      <w:pPr>
        <w:pStyle w:val="ListParagraph"/>
        <w:numPr>
          <w:ilvl w:val="0"/>
          <w:numId w:val="36"/>
        </w:numPr>
        <w:spacing w:after="0" w:line="360" w:lineRule="auto"/>
        <w:ind w:right="-9"/>
        <w:jc w:val="both"/>
        <w:rPr>
          <w:rFonts w:ascii="Times New Roman" w:eastAsia="Times New Roman" w:hAnsi="Times New Roman" w:cs="Times New Roman"/>
          <w:color w:val="000000"/>
          <w:kern w:val="0"/>
          <w:sz w:val="24"/>
          <w:szCs w:val="24"/>
          <w:lang w:bidi="en-US"/>
          <w14:ligatures w14:val="none"/>
        </w:rPr>
      </w:pPr>
      <w:r w:rsidRPr="004F7119">
        <w:rPr>
          <w:rFonts w:ascii="Times New Roman" w:hAnsi="Times New Roman" w:cs="Times New Roman"/>
          <w:sz w:val="24"/>
          <w:szCs w:val="24"/>
        </w:rPr>
        <w:t xml:space="preserve">Eedara, B.B., Nyavanandi, D., Narala, S., Veerareddy, P.R., Bandari S. </w:t>
      </w:r>
      <w:r w:rsidRPr="004F7119">
        <w:rPr>
          <w:rFonts w:ascii="Times New Roman" w:hAnsi="Times New Roman" w:cs="Times New Roman"/>
          <w:i/>
          <w:sz w:val="24"/>
          <w:szCs w:val="24"/>
        </w:rPr>
        <w:t>Improved dissolution rate and intestinal absorption of fexofenadine hydrochloride by the preparation of solid dispersions: in vitro and in situ evaluation</w:t>
      </w:r>
      <w:r w:rsidRPr="004F7119">
        <w:rPr>
          <w:rFonts w:ascii="Times New Roman" w:hAnsi="Times New Roman" w:cs="Times New Roman"/>
          <w:sz w:val="24"/>
          <w:szCs w:val="24"/>
        </w:rPr>
        <w:t xml:space="preserve">, </w:t>
      </w:r>
      <w:r w:rsidRPr="004F7119">
        <w:rPr>
          <w:rFonts w:ascii="Times New Roman" w:hAnsi="Times New Roman" w:cs="Times New Roman"/>
          <w:b/>
          <w:sz w:val="24"/>
          <w:szCs w:val="24"/>
        </w:rPr>
        <w:t xml:space="preserve">Pharmaceutics; 2021, </w:t>
      </w:r>
      <w:r w:rsidRPr="004F7119">
        <w:rPr>
          <w:rFonts w:ascii="Times New Roman" w:hAnsi="Times New Roman" w:cs="Times New Roman"/>
          <w:sz w:val="24"/>
          <w:szCs w:val="24"/>
        </w:rPr>
        <w:t xml:space="preserve">13(3); 310. </w:t>
      </w:r>
      <w:r w:rsidRPr="004F7119">
        <w:rPr>
          <w:rFonts w:ascii="Times New Roman" w:hAnsi="Times New Roman" w:cs="Times New Roman"/>
          <w:b/>
          <w:sz w:val="24"/>
          <w:szCs w:val="24"/>
        </w:rPr>
        <w:t xml:space="preserve"> </w:t>
      </w:r>
    </w:p>
    <w:p w14:paraId="0D1A7C3A" w14:textId="77777777" w:rsidR="00581113" w:rsidRPr="004F7119" w:rsidRDefault="005E1DBA" w:rsidP="004F7119">
      <w:pPr>
        <w:pStyle w:val="ListParagraph"/>
        <w:numPr>
          <w:ilvl w:val="0"/>
          <w:numId w:val="36"/>
        </w:numPr>
        <w:spacing w:after="0" w:line="360" w:lineRule="auto"/>
        <w:ind w:right="-9"/>
        <w:jc w:val="both"/>
        <w:rPr>
          <w:rFonts w:ascii="Times New Roman" w:eastAsia="Times New Roman" w:hAnsi="Times New Roman" w:cs="Times New Roman"/>
          <w:color w:val="000000"/>
          <w:kern w:val="0"/>
          <w:sz w:val="24"/>
          <w:szCs w:val="24"/>
          <w:lang w:bidi="en-US"/>
          <w14:ligatures w14:val="none"/>
        </w:rPr>
      </w:pPr>
      <w:r w:rsidRPr="004F7119">
        <w:rPr>
          <w:rFonts w:ascii="Times New Roman" w:hAnsi="Times New Roman" w:cs="Times New Roman"/>
          <w:sz w:val="24"/>
          <w:szCs w:val="24"/>
        </w:rPr>
        <w:t xml:space="preserve">Gholve S., Todkar, G., Barhate, S., Suryawanshi, R., Bhusnure, O. </w:t>
      </w:r>
      <w:r w:rsidRPr="004F7119">
        <w:rPr>
          <w:rFonts w:ascii="Times New Roman" w:hAnsi="Times New Roman" w:cs="Times New Roman"/>
          <w:i/>
          <w:sz w:val="24"/>
          <w:szCs w:val="24"/>
        </w:rPr>
        <w:t>Formulation and evaluation of immediate release tablets of fexofenadine hydrochloride</w:t>
      </w:r>
      <w:r w:rsidRPr="004F7119">
        <w:rPr>
          <w:rFonts w:ascii="Times New Roman" w:hAnsi="Times New Roman" w:cs="Times New Roman"/>
          <w:sz w:val="24"/>
          <w:szCs w:val="24"/>
        </w:rPr>
        <w:t xml:space="preserve">, </w:t>
      </w:r>
      <w:r w:rsidRPr="004F7119">
        <w:rPr>
          <w:rFonts w:ascii="Times New Roman" w:hAnsi="Times New Roman" w:cs="Times New Roman"/>
          <w:b/>
          <w:sz w:val="24"/>
          <w:szCs w:val="24"/>
        </w:rPr>
        <w:t xml:space="preserve">Journal of Pharmacy Research; 2016, </w:t>
      </w:r>
      <w:r w:rsidRPr="004F7119">
        <w:rPr>
          <w:rFonts w:ascii="Times New Roman" w:hAnsi="Times New Roman" w:cs="Times New Roman"/>
          <w:sz w:val="24"/>
          <w:szCs w:val="24"/>
        </w:rPr>
        <w:t xml:space="preserve">10(2); 90-96. </w:t>
      </w:r>
    </w:p>
    <w:p w14:paraId="4BD400C6" w14:textId="77777777" w:rsidR="00581113" w:rsidRPr="004F7119" w:rsidRDefault="005E1DBA" w:rsidP="004F7119">
      <w:pPr>
        <w:pStyle w:val="ListParagraph"/>
        <w:numPr>
          <w:ilvl w:val="0"/>
          <w:numId w:val="36"/>
        </w:numPr>
        <w:spacing w:after="0" w:line="360" w:lineRule="auto"/>
        <w:ind w:right="-9"/>
        <w:jc w:val="both"/>
        <w:rPr>
          <w:rFonts w:ascii="Times New Roman" w:eastAsia="Times New Roman" w:hAnsi="Times New Roman" w:cs="Times New Roman"/>
          <w:color w:val="000000"/>
          <w:kern w:val="0"/>
          <w:sz w:val="24"/>
          <w:szCs w:val="24"/>
          <w:lang w:bidi="en-US"/>
          <w14:ligatures w14:val="none"/>
        </w:rPr>
      </w:pPr>
      <w:r w:rsidRPr="004F7119">
        <w:rPr>
          <w:rFonts w:ascii="Times New Roman" w:hAnsi="Times New Roman" w:cs="Times New Roman"/>
          <w:sz w:val="24"/>
          <w:szCs w:val="24"/>
        </w:rPr>
        <w:t xml:space="preserve">Li, S., Wu, H., Zhao, Y., Zhang, R., Wang, Z., Han, J. </w:t>
      </w:r>
      <w:r w:rsidRPr="004F7119">
        <w:rPr>
          <w:rFonts w:ascii="Times New Roman" w:hAnsi="Times New Roman" w:cs="Times New Roman"/>
          <w:i/>
          <w:sz w:val="24"/>
          <w:szCs w:val="24"/>
        </w:rPr>
        <w:t xml:space="preserve">Solid form and phase transformation properties of fexofenadine hydrochloride during wet granulation process, </w:t>
      </w:r>
      <w:r w:rsidRPr="004F7119">
        <w:rPr>
          <w:rFonts w:ascii="Times New Roman" w:hAnsi="Times New Roman" w:cs="Times New Roman"/>
          <w:b/>
          <w:sz w:val="24"/>
          <w:szCs w:val="24"/>
        </w:rPr>
        <w:t xml:space="preserve">Pharmaceutics; 2021, </w:t>
      </w:r>
      <w:r w:rsidRPr="004F7119">
        <w:rPr>
          <w:rFonts w:ascii="Times New Roman" w:hAnsi="Times New Roman" w:cs="Times New Roman"/>
          <w:sz w:val="24"/>
          <w:szCs w:val="24"/>
        </w:rPr>
        <w:t xml:space="preserve">13(6); 802.  </w:t>
      </w:r>
    </w:p>
    <w:p w14:paraId="6840493F" w14:textId="22A1B30A" w:rsidR="00581113" w:rsidRPr="004F7119" w:rsidRDefault="005E1DBA" w:rsidP="004F7119">
      <w:pPr>
        <w:pStyle w:val="ListParagraph"/>
        <w:numPr>
          <w:ilvl w:val="0"/>
          <w:numId w:val="36"/>
        </w:numPr>
        <w:spacing w:after="0" w:line="360" w:lineRule="auto"/>
        <w:ind w:right="-9"/>
        <w:jc w:val="both"/>
        <w:rPr>
          <w:rFonts w:ascii="Times New Roman" w:eastAsia="Times New Roman" w:hAnsi="Times New Roman" w:cs="Times New Roman"/>
          <w:color w:val="000000"/>
          <w:kern w:val="0"/>
          <w:sz w:val="24"/>
          <w:szCs w:val="24"/>
          <w:lang w:bidi="en-US"/>
          <w14:ligatures w14:val="none"/>
        </w:rPr>
      </w:pPr>
      <w:r w:rsidRPr="004F7119">
        <w:rPr>
          <w:rFonts w:ascii="Times New Roman" w:hAnsi="Times New Roman" w:cs="Times New Roman"/>
          <w:sz w:val="24"/>
          <w:szCs w:val="24"/>
        </w:rPr>
        <w:t xml:space="preserve">Meltzer, E.O., Rosario, N.A., Bever, H.V., Lucio, L. </w:t>
      </w:r>
      <w:r w:rsidRPr="004F7119">
        <w:rPr>
          <w:rFonts w:ascii="Times New Roman" w:hAnsi="Times New Roman" w:cs="Times New Roman"/>
          <w:i/>
          <w:sz w:val="24"/>
          <w:szCs w:val="24"/>
        </w:rPr>
        <w:t>Fexofenadine: review of safety, efficacy and unmet needs in children with allergic rhinitis</w:t>
      </w:r>
      <w:r w:rsidRPr="004F7119">
        <w:rPr>
          <w:rFonts w:ascii="Times New Roman" w:hAnsi="Times New Roman" w:cs="Times New Roman"/>
          <w:sz w:val="24"/>
          <w:szCs w:val="24"/>
        </w:rPr>
        <w:t xml:space="preserve">, </w:t>
      </w:r>
      <w:r w:rsidRPr="004F7119">
        <w:rPr>
          <w:rFonts w:ascii="Times New Roman" w:hAnsi="Times New Roman" w:cs="Times New Roman"/>
          <w:b/>
          <w:sz w:val="24"/>
          <w:szCs w:val="24"/>
        </w:rPr>
        <w:t>Allergy, Asthma &amp; Clinical Immunology; 2021</w:t>
      </w:r>
      <w:r w:rsidRPr="004F7119">
        <w:rPr>
          <w:rFonts w:ascii="Times New Roman" w:hAnsi="Times New Roman" w:cs="Times New Roman"/>
          <w:sz w:val="24"/>
          <w:szCs w:val="24"/>
        </w:rPr>
        <w:t xml:space="preserve">, 17(1); 1-11.  </w:t>
      </w:r>
    </w:p>
    <w:p w14:paraId="305E4C3E" w14:textId="766D94C0" w:rsidR="00581113" w:rsidRPr="004F7119" w:rsidRDefault="00581113" w:rsidP="004F7119">
      <w:pPr>
        <w:pStyle w:val="ListParagraph"/>
        <w:numPr>
          <w:ilvl w:val="0"/>
          <w:numId w:val="36"/>
        </w:numPr>
        <w:spacing w:after="0" w:line="360" w:lineRule="auto"/>
        <w:ind w:right="-9"/>
        <w:jc w:val="both"/>
        <w:rPr>
          <w:rFonts w:ascii="Times New Roman" w:eastAsia="Times New Roman" w:hAnsi="Times New Roman" w:cs="Times New Roman"/>
          <w:color w:val="000000"/>
          <w:kern w:val="0"/>
          <w:sz w:val="24"/>
          <w:szCs w:val="24"/>
          <w:lang w:bidi="en-US"/>
          <w14:ligatures w14:val="none"/>
        </w:rPr>
      </w:pPr>
      <w:r w:rsidRPr="004F7119">
        <w:rPr>
          <w:rFonts w:ascii="Times New Roman" w:hAnsi="Times New Roman" w:cs="Times New Roman"/>
          <w:sz w:val="24"/>
          <w:szCs w:val="24"/>
        </w:rPr>
        <w:t xml:space="preserve">Ortonne, j.p. </w:t>
      </w:r>
      <w:r w:rsidRPr="004F7119">
        <w:rPr>
          <w:rFonts w:ascii="Times New Roman" w:hAnsi="Times New Roman" w:cs="Times New Roman"/>
          <w:i/>
          <w:iCs/>
          <w:sz w:val="24"/>
          <w:szCs w:val="24"/>
        </w:rPr>
        <w:t>Urticaria and its subtypes: the role of second-generation antihistamines</w:t>
      </w:r>
      <w:r w:rsidRPr="004F7119">
        <w:rPr>
          <w:rFonts w:ascii="Times New Roman" w:hAnsi="Times New Roman" w:cs="Times New Roman"/>
          <w:b/>
          <w:bCs/>
          <w:sz w:val="24"/>
          <w:szCs w:val="24"/>
        </w:rPr>
        <w:t>, European Journal of Internal Medicine</w:t>
      </w:r>
      <w:r w:rsidRPr="004F7119">
        <w:rPr>
          <w:rFonts w:ascii="Times New Roman" w:hAnsi="Times New Roman" w:cs="Times New Roman"/>
          <w:sz w:val="24"/>
          <w:szCs w:val="24"/>
        </w:rPr>
        <w:t xml:space="preserve">; </w:t>
      </w:r>
      <w:r w:rsidRPr="004F7119">
        <w:rPr>
          <w:rFonts w:ascii="Times New Roman" w:hAnsi="Times New Roman" w:cs="Times New Roman"/>
          <w:b/>
          <w:bCs/>
          <w:sz w:val="24"/>
          <w:szCs w:val="24"/>
        </w:rPr>
        <w:t>2012</w:t>
      </w:r>
      <w:r w:rsidRPr="004F7119">
        <w:rPr>
          <w:rFonts w:ascii="Times New Roman" w:hAnsi="Times New Roman" w:cs="Times New Roman"/>
          <w:sz w:val="24"/>
          <w:szCs w:val="24"/>
        </w:rPr>
        <w:t>, 23(1); 26-30.</w:t>
      </w:r>
    </w:p>
    <w:p w14:paraId="417A7FAF" w14:textId="77777777" w:rsidR="000E17CB" w:rsidRPr="004F7119" w:rsidRDefault="000E17CB" w:rsidP="004F7119">
      <w:pPr>
        <w:pStyle w:val="ListParagraph"/>
        <w:numPr>
          <w:ilvl w:val="0"/>
          <w:numId w:val="36"/>
        </w:numPr>
        <w:spacing w:after="0" w:line="360" w:lineRule="auto"/>
        <w:ind w:right="-9"/>
        <w:jc w:val="both"/>
        <w:rPr>
          <w:rFonts w:ascii="Times New Roman" w:eastAsia="Times New Roman" w:hAnsi="Times New Roman" w:cs="Times New Roman"/>
          <w:color w:val="000000"/>
          <w:kern w:val="0"/>
          <w:sz w:val="24"/>
          <w:szCs w:val="24"/>
          <w:lang w:bidi="en-US"/>
          <w14:ligatures w14:val="none"/>
        </w:rPr>
      </w:pPr>
      <w:r w:rsidRPr="004F7119">
        <w:rPr>
          <w:rFonts w:ascii="Times New Roman" w:hAnsi="Times New Roman" w:cs="Times New Roman"/>
          <w:sz w:val="24"/>
          <w:szCs w:val="24"/>
        </w:rPr>
        <w:t>Parisi, G.F., Leonardi, S., Ciprandi, G., Corsico, A., Licari, A., Giudice, M.M.D</w:t>
      </w:r>
      <w:r w:rsidRPr="004F7119">
        <w:rPr>
          <w:rFonts w:ascii="Times New Roman" w:hAnsi="Times New Roman" w:cs="Times New Roman"/>
          <w:i/>
          <w:iCs/>
          <w:sz w:val="24"/>
          <w:szCs w:val="24"/>
        </w:rPr>
        <w:t>. et al. Antihistamines in children and adolescents: a practical update</w:t>
      </w:r>
      <w:r w:rsidRPr="004F7119">
        <w:rPr>
          <w:rFonts w:ascii="Times New Roman" w:hAnsi="Times New Roman" w:cs="Times New Roman"/>
          <w:sz w:val="24"/>
          <w:szCs w:val="24"/>
        </w:rPr>
        <w:t xml:space="preserve">, </w:t>
      </w:r>
      <w:r w:rsidRPr="004F7119">
        <w:rPr>
          <w:rFonts w:ascii="Times New Roman" w:hAnsi="Times New Roman" w:cs="Times New Roman"/>
          <w:b/>
          <w:bCs/>
          <w:sz w:val="24"/>
          <w:szCs w:val="24"/>
        </w:rPr>
        <w:t>Allergologia et Immunopathologia; 2020</w:t>
      </w:r>
      <w:r w:rsidRPr="004F7119">
        <w:rPr>
          <w:rFonts w:ascii="Times New Roman" w:hAnsi="Times New Roman" w:cs="Times New Roman"/>
          <w:sz w:val="24"/>
          <w:szCs w:val="24"/>
        </w:rPr>
        <w:t>, 48(6); 753-762.</w:t>
      </w:r>
    </w:p>
    <w:p w14:paraId="4683AF71" w14:textId="3B3DE54A" w:rsidR="000E17CB" w:rsidRPr="004F7119" w:rsidRDefault="0014495B" w:rsidP="004F7119">
      <w:pPr>
        <w:pStyle w:val="ListParagraph"/>
        <w:numPr>
          <w:ilvl w:val="0"/>
          <w:numId w:val="36"/>
        </w:numPr>
        <w:spacing w:after="0" w:line="360" w:lineRule="auto"/>
        <w:ind w:right="-9"/>
        <w:jc w:val="both"/>
        <w:rPr>
          <w:rFonts w:ascii="Times New Roman" w:hAnsi="Times New Roman" w:cs="Times New Roman"/>
          <w:sz w:val="24"/>
          <w:szCs w:val="24"/>
        </w:rPr>
      </w:pPr>
      <w:r w:rsidRPr="004F7119">
        <w:rPr>
          <w:rFonts w:ascii="Times New Roman" w:hAnsi="Times New Roman" w:cs="Times New Roman"/>
          <w:sz w:val="24"/>
          <w:szCs w:val="24"/>
        </w:rPr>
        <w:t xml:space="preserve">Paul, S., Sun, C.C. </w:t>
      </w:r>
      <w:r w:rsidRPr="004F7119">
        <w:rPr>
          <w:rFonts w:ascii="Times New Roman" w:hAnsi="Times New Roman" w:cs="Times New Roman"/>
          <w:i/>
          <w:iCs/>
          <w:sz w:val="24"/>
          <w:szCs w:val="24"/>
        </w:rPr>
        <w:t>Dependence of friability on tablet mechanical properties and a</w:t>
      </w:r>
      <w:r w:rsidR="004F7119" w:rsidRPr="004F7119">
        <w:rPr>
          <w:rFonts w:ascii="Times New Roman" w:hAnsi="Times New Roman" w:cs="Times New Roman"/>
          <w:i/>
          <w:iCs/>
          <w:sz w:val="24"/>
          <w:szCs w:val="24"/>
        </w:rPr>
        <w:t xml:space="preserve"> </w:t>
      </w:r>
      <w:r w:rsidRPr="004F7119">
        <w:rPr>
          <w:rFonts w:ascii="Times New Roman" w:hAnsi="Times New Roman" w:cs="Times New Roman"/>
          <w:i/>
          <w:iCs/>
          <w:sz w:val="24"/>
          <w:szCs w:val="24"/>
        </w:rPr>
        <w:t>predictive approach for binary mixtures</w:t>
      </w:r>
      <w:r w:rsidRPr="004F7119">
        <w:rPr>
          <w:rFonts w:ascii="Times New Roman" w:hAnsi="Times New Roman" w:cs="Times New Roman"/>
          <w:sz w:val="24"/>
          <w:szCs w:val="24"/>
        </w:rPr>
        <w:t xml:space="preserve">, </w:t>
      </w:r>
      <w:r w:rsidRPr="004F7119">
        <w:rPr>
          <w:rFonts w:ascii="Times New Roman" w:hAnsi="Times New Roman" w:cs="Times New Roman"/>
          <w:b/>
          <w:bCs/>
          <w:sz w:val="24"/>
          <w:szCs w:val="24"/>
        </w:rPr>
        <w:t>Pharmaceutical Research; 2017</w:t>
      </w:r>
      <w:r w:rsidRPr="004F7119">
        <w:rPr>
          <w:rFonts w:ascii="Times New Roman" w:hAnsi="Times New Roman" w:cs="Times New Roman"/>
          <w:sz w:val="24"/>
          <w:szCs w:val="24"/>
        </w:rPr>
        <w:t>, 34(12);2901-2909.</w:t>
      </w:r>
    </w:p>
    <w:p w14:paraId="33744A89" w14:textId="77777777" w:rsidR="000E17CB" w:rsidRPr="004F7119" w:rsidRDefault="00E12540" w:rsidP="004F7119">
      <w:pPr>
        <w:pStyle w:val="ListParagraph"/>
        <w:numPr>
          <w:ilvl w:val="0"/>
          <w:numId w:val="36"/>
        </w:numPr>
        <w:spacing w:after="0" w:line="360" w:lineRule="auto"/>
        <w:ind w:right="-14"/>
        <w:jc w:val="both"/>
        <w:rPr>
          <w:rFonts w:ascii="Times New Roman" w:hAnsi="Times New Roman" w:cs="Times New Roman"/>
          <w:sz w:val="24"/>
          <w:szCs w:val="24"/>
        </w:rPr>
      </w:pPr>
      <w:r w:rsidRPr="004F7119">
        <w:rPr>
          <w:rFonts w:ascii="Times New Roman" w:hAnsi="Times New Roman" w:cs="Times New Roman"/>
          <w:sz w:val="24"/>
          <w:szCs w:val="24"/>
        </w:rPr>
        <w:lastRenderedPageBreak/>
        <w:t>Raka, S.C., Bodiuzzaman, B., Rahman</w:t>
      </w:r>
      <w:r w:rsidRPr="004F7119">
        <w:rPr>
          <w:rFonts w:ascii="Times New Roman" w:hAnsi="Times New Roman" w:cs="Times New Roman"/>
          <w:i/>
          <w:iCs/>
          <w:sz w:val="24"/>
          <w:szCs w:val="24"/>
        </w:rPr>
        <w:t>, A. Comparative in-vitro equivalence</w:t>
      </w:r>
      <w:r w:rsidR="000E17CB" w:rsidRPr="004F7119">
        <w:rPr>
          <w:rFonts w:ascii="Times New Roman" w:hAnsi="Times New Roman" w:cs="Times New Roman"/>
          <w:i/>
          <w:iCs/>
          <w:sz w:val="24"/>
          <w:szCs w:val="24"/>
        </w:rPr>
        <w:t xml:space="preserve"> </w:t>
      </w:r>
      <w:r w:rsidRPr="004F7119">
        <w:rPr>
          <w:rFonts w:ascii="Times New Roman" w:hAnsi="Times New Roman" w:cs="Times New Roman"/>
          <w:i/>
          <w:iCs/>
          <w:sz w:val="24"/>
          <w:szCs w:val="24"/>
        </w:rPr>
        <w:t>evaluation of fexofenadine hydrochloride 120mg generic tablets marketed in</w:t>
      </w:r>
      <w:r w:rsidR="000E17CB" w:rsidRPr="004F7119">
        <w:rPr>
          <w:rFonts w:ascii="Times New Roman" w:hAnsi="Times New Roman" w:cs="Times New Roman"/>
          <w:i/>
          <w:iCs/>
          <w:sz w:val="24"/>
          <w:szCs w:val="24"/>
        </w:rPr>
        <w:t xml:space="preserve"> </w:t>
      </w:r>
      <w:r w:rsidRPr="004F7119">
        <w:rPr>
          <w:rFonts w:ascii="Times New Roman" w:hAnsi="Times New Roman" w:cs="Times New Roman"/>
          <w:i/>
          <w:iCs/>
          <w:sz w:val="24"/>
          <w:szCs w:val="24"/>
        </w:rPr>
        <w:t>Bangladesh</w:t>
      </w:r>
      <w:r w:rsidRPr="004F7119">
        <w:rPr>
          <w:rFonts w:ascii="Times New Roman" w:hAnsi="Times New Roman" w:cs="Times New Roman"/>
          <w:sz w:val="24"/>
          <w:szCs w:val="24"/>
        </w:rPr>
        <w:t xml:space="preserve">, </w:t>
      </w:r>
      <w:r w:rsidRPr="004F7119">
        <w:rPr>
          <w:rFonts w:ascii="Times New Roman" w:hAnsi="Times New Roman" w:cs="Times New Roman"/>
          <w:b/>
          <w:bCs/>
          <w:sz w:val="24"/>
          <w:szCs w:val="24"/>
        </w:rPr>
        <w:t>Global Journal of Pharmacy and Pharmaceutical Sciences; 2017</w:t>
      </w:r>
      <w:r w:rsidRPr="004F7119">
        <w:rPr>
          <w:rFonts w:ascii="Times New Roman" w:hAnsi="Times New Roman" w:cs="Times New Roman"/>
          <w:sz w:val="24"/>
          <w:szCs w:val="24"/>
        </w:rPr>
        <w:t>,3(1); 6-11.</w:t>
      </w:r>
    </w:p>
    <w:p w14:paraId="42C8D142" w14:textId="10DDEAEC" w:rsidR="0047621D" w:rsidRPr="004F7119" w:rsidRDefault="0047621D" w:rsidP="004F7119">
      <w:pPr>
        <w:pStyle w:val="ListParagraph"/>
        <w:numPr>
          <w:ilvl w:val="0"/>
          <w:numId w:val="36"/>
        </w:numPr>
        <w:spacing w:after="0" w:line="360" w:lineRule="auto"/>
        <w:ind w:right="-9"/>
        <w:jc w:val="both"/>
        <w:rPr>
          <w:rFonts w:ascii="Times New Roman" w:hAnsi="Times New Roman" w:cs="Times New Roman"/>
          <w:sz w:val="24"/>
          <w:szCs w:val="24"/>
        </w:rPr>
      </w:pPr>
      <w:r w:rsidRPr="004F7119">
        <w:rPr>
          <w:rFonts w:ascii="Times New Roman" w:hAnsi="Times New Roman" w:cs="Times New Roman"/>
          <w:sz w:val="24"/>
          <w:szCs w:val="24"/>
        </w:rPr>
        <w:t xml:space="preserve">Slater, J.W., Zechnich A.D., Haxby, D.G. </w:t>
      </w:r>
      <w:r w:rsidRPr="004F7119">
        <w:rPr>
          <w:rFonts w:ascii="Times New Roman" w:hAnsi="Times New Roman" w:cs="Times New Roman"/>
          <w:i/>
          <w:iCs/>
          <w:sz w:val="24"/>
          <w:szCs w:val="24"/>
        </w:rPr>
        <w:t>Second generation antihistamines</w:t>
      </w:r>
      <w:r w:rsidRPr="004F7119">
        <w:rPr>
          <w:rFonts w:ascii="Times New Roman" w:hAnsi="Times New Roman" w:cs="Times New Roman"/>
          <w:sz w:val="24"/>
          <w:szCs w:val="24"/>
        </w:rPr>
        <w:t xml:space="preserve">, </w:t>
      </w:r>
      <w:r w:rsidRPr="004F7119">
        <w:rPr>
          <w:rFonts w:ascii="Times New Roman" w:hAnsi="Times New Roman" w:cs="Times New Roman"/>
          <w:b/>
          <w:bCs/>
          <w:sz w:val="24"/>
          <w:szCs w:val="24"/>
        </w:rPr>
        <w:t>Drugs;</w:t>
      </w:r>
      <w:r w:rsidR="004F7119" w:rsidRPr="004F7119">
        <w:rPr>
          <w:rFonts w:ascii="Times New Roman" w:hAnsi="Times New Roman" w:cs="Times New Roman"/>
          <w:b/>
          <w:bCs/>
          <w:sz w:val="24"/>
          <w:szCs w:val="24"/>
        </w:rPr>
        <w:t xml:space="preserve"> </w:t>
      </w:r>
      <w:r w:rsidRPr="004F7119">
        <w:rPr>
          <w:rFonts w:ascii="Times New Roman" w:hAnsi="Times New Roman" w:cs="Times New Roman"/>
          <w:b/>
          <w:bCs/>
          <w:sz w:val="24"/>
          <w:szCs w:val="24"/>
        </w:rPr>
        <w:t>2012,</w:t>
      </w:r>
      <w:r w:rsidRPr="004F7119">
        <w:rPr>
          <w:rFonts w:ascii="Times New Roman" w:hAnsi="Times New Roman" w:cs="Times New Roman"/>
          <w:sz w:val="24"/>
          <w:szCs w:val="24"/>
        </w:rPr>
        <w:t xml:space="preserve"> 57(1); 31-47</w:t>
      </w:r>
    </w:p>
    <w:p w14:paraId="3CDD986A" w14:textId="3C96C43D" w:rsidR="005E1DBA" w:rsidRPr="004F7119" w:rsidRDefault="005E1DBA" w:rsidP="004F7119">
      <w:pPr>
        <w:pStyle w:val="ListParagraph"/>
        <w:numPr>
          <w:ilvl w:val="0"/>
          <w:numId w:val="36"/>
        </w:numPr>
        <w:spacing w:after="0" w:line="360" w:lineRule="auto"/>
        <w:ind w:right="-9"/>
        <w:jc w:val="both"/>
        <w:rPr>
          <w:rFonts w:ascii="Times New Roman" w:hAnsi="Times New Roman" w:cs="Times New Roman"/>
          <w:sz w:val="24"/>
          <w:szCs w:val="24"/>
        </w:rPr>
      </w:pPr>
      <w:r w:rsidRPr="004F7119">
        <w:rPr>
          <w:rFonts w:ascii="Times New Roman" w:hAnsi="Times New Roman" w:cs="Times New Roman"/>
          <w:sz w:val="24"/>
          <w:szCs w:val="24"/>
        </w:rPr>
        <w:t xml:space="preserve">Turkmen, O., Senyigit, Z.A., Baloglu, E. </w:t>
      </w:r>
      <w:r w:rsidRPr="004F7119">
        <w:rPr>
          <w:rFonts w:ascii="Times New Roman" w:hAnsi="Times New Roman" w:cs="Times New Roman"/>
          <w:i/>
          <w:sz w:val="24"/>
          <w:szCs w:val="24"/>
        </w:rPr>
        <w:t>Formulation and evaluation of fexofenadine hydrochloride orally disintegrating tablets for pediatric use</w:t>
      </w:r>
      <w:r w:rsidRPr="004F7119">
        <w:rPr>
          <w:rFonts w:ascii="Times New Roman" w:hAnsi="Times New Roman" w:cs="Times New Roman"/>
          <w:sz w:val="24"/>
          <w:szCs w:val="24"/>
        </w:rPr>
        <w:t xml:space="preserve">, </w:t>
      </w:r>
      <w:r w:rsidRPr="004F7119">
        <w:rPr>
          <w:rFonts w:ascii="Times New Roman" w:hAnsi="Times New Roman" w:cs="Times New Roman"/>
          <w:b/>
          <w:sz w:val="24"/>
          <w:szCs w:val="24"/>
        </w:rPr>
        <w:t xml:space="preserve">Journal of Drug Delivery Science and Technology; 2018, </w:t>
      </w:r>
      <w:r w:rsidRPr="004F7119">
        <w:rPr>
          <w:rFonts w:ascii="Times New Roman" w:hAnsi="Times New Roman" w:cs="Times New Roman"/>
          <w:sz w:val="24"/>
          <w:szCs w:val="24"/>
        </w:rPr>
        <w:t>43; 201-210.</w:t>
      </w:r>
      <w:r w:rsidRPr="004F7119">
        <w:rPr>
          <w:rFonts w:ascii="Times New Roman" w:hAnsi="Times New Roman" w:cs="Times New Roman"/>
          <w:i/>
          <w:sz w:val="24"/>
          <w:szCs w:val="24"/>
        </w:rPr>
        <w:t xml:space="preserve"> </w:t>
      </w:r>
      <w:r w:rsidRPr="004F7119">
        <w:rPr>
          <w:rFonts w:ascii="Times New Roman" w:hAnsi="Times New Roman" w:cs="Times New Roman"/>
          <w:sz w:val="24"/>
          <w:szCs w:val="24"/>
        </w:rPr>
        <w:t xml:space="preserve"> </w:t>
      </w:r>
    </w:p>
    <w:p w14:paraId="260DA2FA" w14:textId="77777777" w:rsidR="00306A04" w:rsidRPr="004F7119" w:rsidRDefault="00306A04" w:rsidP="004F7119">
      <w:pPr>
        <w:pStyle w:val="ListParagraph"/>
        <w:numPr>
          <w:ilvl w:val="0"/>
          <w:numId w:val="36"/>
        </w:numPr>
        <w:spacing w:after="0" w:line="360" w:lineRule="auto"/>
        <w:rPr>
          <w:rFonts w:ascii="Times New Roman" w:hAnsi="Times New Roman" w:cs="Times New Roman"/>
          <w:b/>
          <w:bCs/>
          <w:sz w:val="24"/>
          <w:szCs w:val="24"/>
        </w:rPr>
      </w:pPr>
      <w:r w:rsidRPr="004F7119">
        <w:rPr>
          <w:rFonts w:ascii="Times New Roman" w:hAnsi="Times New Roman" w:cs="Times New Roman"/>
          <w:b/>
          <w:bCs/>
          <w:sz w:val="24"/>
          <w:szCs w:val="24"/>
        </w:rPr>
        <w:br w:type="page"/>
      </w:r>
    </w:p>
    <w:p w14:paraId="7EF33884" w14:textId="7243973B" w:rsidR="001257C9" w:rsidRPr="004F7119" w:rsidRDefault="001257C9" w:rsidP="004F7119">
      <w:pPr>
        <w:spacing w:after="0" w:line="360" w:lineRule="auto"/>
        <w:ind w:right="-9"/>
        <w:jc w:val="both"/>
        <w:rPr>
          <w:rFonts w:ascii="Times New Roman" w:hAnsi="Times New Roman" w:cs="Times New Roman"/>
          <w:b/>
          <w:bCs/>
          <w:sz w:val="24"/>
          <w:szCs w:val="24"/>
        </w:rPr>
      </w:pPr>
      <w:r w:rsidRPr="004F7119">
        <w:rPr>
          <w:rFonts w:ascii="Times New Roman" w:hAnsi="Times New Roman" w:cs="Times New Roman"/>
          <w:b/>
          <w:bCs/>
          <w:sz w:val="24"/>
          <w:szCs w:val="24"/>
        </w:rPr>
        <w:lastRenderedPageBreak/>
        <w:t xml:space="preserve">Figure legends: </w:t>
      </w:r>
    </w:p>
    <w:p w14:paraId="78362ECE" w14:textId="61B97A12" w:rsidR="001257C9" w:rsidRPr="004F7119" w:rsidRDefault="00051056" w:rsidP="004F7119">
      <w:pPr>
        <w:pStyle w:val="ListParagraph"/>
        <w:spacing w:after="0" w:line="360" w:lineRule="auto"/>
        <w:ind w:right="-9"/>
        <w:jc w:val="both"/>
        <w:rPr>
          <w:rFonts w:ascii="Times New Roman" w:hAnsi="Times New Roman" w:cs="Times New Roman"/>
          <w:b/>
          <w:bCs/>
          <w:sz w:val="24"/>
          <w:szCs w:val="24"/>
        </w:rPr>
      </w:pPr>
      <w:r w:rsidRPr="004F7119">
        <w:rPr>
          <w:rFonts w:ascii="Times New Roman" w:eastAsia="Times New Roman" w:hAnsi="Times New Roman" w:cs="Times New Roman"/>
          <w:color w:val="000000"/>
          <w:kern w:val="0"/>
          <w:sz w:val="24"/>
          <w:szCs w:val="24"/>
          <w:lang w:bidi="en-US"/>
          <w14:ligatures w14:val="none"/>
        </w:rPr>
        <w:t xml:space="preserve">Figure 1: </w:t>
      </w:r>
      <w:r w:rsidR="001257C9" w:rsidRPr="004F7119">
        <w:rPr>
          <w:rFonts w:ascii="Times New Roman" w:eastAsia="Times New Roman" w:hAnsi="Times New Roman" w:cs="Times New Roman"/>
          <w:color w:val="000000"/>
          <w:kern w:val="0"/>
          <w:sz w:val="24"/>
          <w:szCs w:val="24"/>
          <w:lang w:bidi="en-US"/>
          <w14:ligatures w14:val="none"/>
        </w:rPr>
        <w:t>Average Weight, Average Diameter and Average Thickness of Commercial Tablet</w:t>
      </w:r>
    </w:p>
    <w:p w14:paraId="16C8E167" w14:textId="4CDA110D" w:rsidR="001257C9" w:rsidRPr="004F7119" w:rsidRDefault="00051056" w:rsidP="004F7119">
      <w:pPr>
        <w:pStyle w:val="ListParagraph"/>
        <w:spacing w:after="0" w:line="360" w:lineRule="auto"/>
        <w:ind w:right="-9"/>
        <w:jc w:val="both"/>
        <w:rPr>
          <w:rFonts w:ascii="Times New Roman" w:hAnsi="Times New Roman" w:cs="Times New Roman"/>
          <w:b/>
          <w:bCs/>
          <w:sz w:val="24"/>
          <w:szCs w:val="24"/>
        </w:rPr>
      </w:pPr>
      <w:r w:rsidRPr="004F7119">
        <w:rPr>
          <w:rFonts w:ascii="Times New Roman" w:eastAsia="Times New Roman" w:hAnsi="Times New Roman" w:cs="Times New Roman"/>
          <w:color w:val="000000"/>
          <w:kern w:val="0"/>
          <w:sz w:val="24"/>
          <w:szCs w:val="24"/>
          <w:lang w:bidi="en-US"/>
          <w14:ligatures w14:val="none"/>
        </w:rPr>
        <w:t xml:space="preserve">Figure 2: </w:t>
      </w:r>
      <w:r w:rsidR="001257C9" w:rsidRPr="004F7119">
        <w:rPr>
          <w:rFonts w:ascii="Times New Roman" w:eastAsia="Times New Roman" w:hAnsi="Times New Roman" w:cs="Times New Roman"/>
          <w:color w:val="000000"/>
          <w:kern w:val="0"/>
          <w:sz w:val="24"/>
          <w:szCs w:val="24"/>
          <w:lang w:bidi="en-US"/>
          <w14:ligatures w14:val="none"/>
        </w:rPr>
        <w:t>Average Weight, Average Diameter and Average Thickness of Formulated Tablet</w:t>
      </w:r>
    </w:p>
    <w:p w14:paraId="17B02ED1" w14:textId="787304D6" w:rsidR="001257C9" w:rsidRPr="004F7119" w:rsidRDefault="00051056" w:rsidP="004F7119">
      <w:pPr>
        <w:pStyle w:val="ListParagraph"/>
        <w:spacing w:after="0" w:line="360" w:lineRule="auto"/>
        <w:ind w:right="-9"/>
        <w:jc w:val="both"/>
        <w:rPr>
          <w:rFonts w:ascii="Times New Roman" w:hAnsi="Times New Roman" w:cs="Times New Roman"/>
          <w:b/>
          <w:bCs/>
          <w:sz w:val="24"/>
          <w:szCs w:val="24"/>
        </w:rPr>
      </w:pPr>
      <w:r w:rsidRPr="004F7119">
        <w:rPr>
          <w:rFonts w:ascii="Times New Roman" w:eastAsia="Times New Roman" w:hAnsi="Times New Roman" w:cs="Times New Roman"/>
          <w:color w:val="000000"/>
          <w:kern w:val="0"/>
          <w:sz w:val="24"/>
          <w:szCs w:val="24"/>
          <w:lang w:bidi="en-US"/>
          <w14:ligatures w14:val="none"/>
        </w:rPr>
        <w:t xml:space="preserve">Figure 3: </w:t>
      </w:r>
      <w:r w:rsidR="001257C9" w:rsidRPr="004F7119">
        <w:rPr>
          <w:rFonts w:ascii="Times New Roman" w:eastAsia="Times New Roman" w:hAnsi="Times New Roman" w:cs="Times New Roman"/>
          <w:color w:val="000000"/>
          <w:kern w:val="0"/>
          <w:sz w:val="24"/>
          <w:szCs w:val="24"/>
          <w:lang w:bidi="en-US"/>
          <w14:ligatures w14:val="none"/>
        </w:rPr>
        <w:t>Highest Positive and Negative Percent of Deviation of Weight, Diameter</w:t>
      </w:r>
    </w:p>
    <w:p w14:paraId="2BD1BA2C" w14:textId="4CFB40C6" w:rsidR="001257C9" w:rsidRPr="004F7119" w:rsidRDefault="00051056" w:rsidP="004F7119">
      <w:pPr>
        <w:pStyle w:val="ListParagraph"/>
        <w:spacing w:after="0" w:line="360" w:lineRule="auto"/>
        <w:ind w:right="-9"/>
        <w:jc w:val="both"/>
        <w:rPr>
          <w:rFonts w:ascii="Times New Roman" w:eastAsia="Times New Roman" w:hAnsi="Times New Roman" w:cs="Times New Roman"/>
          <w:color w:val="000000"/>
          <w:kern w:val="0"/>
          <w:sz w:val="24"/>
          <w:szCs w:val="24"/>
          <w:lang w:bidi="en-US"/>
          <w14:ligatures w14:val="none"/>
        </w:rPr>
      </w:pPr>
      <w:r w:rsidRPr="004F7119">
        <w:rPr>
          <w:rFonts w:ascii="Times New Roman" w:eastAsia="Times New Roman" w:hAnsi="Times New Roman" w:cs="Times New Roman"/>
          <w:color w:val="000000"/>
          <w:kern w:val="0"/>
          <w:sz w:val="24"/>
          <w:szCs w:val="24"/>
          <w:lang w:bidi="en-US"/>
          <w14:ligatures w14:val="none"/>
        </w:rPr>
        <w:t xml:space="preserve">Figure 4: </w:t>
      </w:r>
      <w:r w:rsidR="001257C9" w:rsidRPr="004F7119">
        <w:rPr>
          <w:rFonts w:ascii="Times New Roman" w:eastAsia="Times New Roman" w:hAnsi="Times New Roman" w:cs="Times New Roman"/>
          <w:color w:val="000000"/>
          <w:kern w:val="0"/>
          <w:sz w:val="24"/>
          <w:szCs w:val="24"/>
          <w:lang w:bidi="en-US"/>
          <w14:ligatures w14:val="none"/>
        </w:rPr>
        <w:t>Highest Positive and Negative Percent of Deviation of Weight, Diameter and</w:t>
      </w:r>
      <w:r w:rsidR="00306A04" w:rsidRPr="004F7119">
        <w:rPr>
          <w:rFonts w:ascii="Times New Roman" w:eastAsia="Times New Roman" w:hAnsi="Times New Roman" w:cs="Times New Roman"/>
          <w:color w:val="000000"/>
          <w:kern w:val="0"/>
          <w:sz w:val="24"/>
          <w:szCs w:val="24"/>
          <w:lang w:bidi="en-US"/>
          <w14:ligatures w14:val="none"/>
        </w:rPr>
        <w:t xml:space="preserve"> </w:t>
      </w:r>
      <w:r w:rsidR="001257C9" w:rsidRPr="004F7119">
        <w:rPr>
          <w:rFonts w:ascii="Times New Roman" w:eastAsia="Times New Roman" w:hAnsi="Times New Roman" w:cs="Times New Roman"/>
          <w:color w:val="000000"/>
          <w:kern w:val="0"/>
          <w:sz w:val="24"/>
          <w:szCs w:val="24"/>
          <w:lang w:bidi="en-US"/>
          <w14:ligatures w14:val="none"/>
        </w:rPr>
        <w:t>Thickness of Formulated Tablets</w:t>
      </w:r>
    </w:p>
    <w:p w14:paraId="32866C76" w14:textId="4AC8C886" w:rsidR="001257C9" w:rsidRPr="004F7119" w:rsidRDefault="00051056" w:rsidP="004F7119">
      <w:pPr>
        <w:pStyle w:val="ListParagraph"/>
        <w:spacing w:after="0" w:line="360" w:lineRule="auto"/>
        <w:jc w:val="both"/>
        <w:rPr>
          <w:rFonts w:ascii="Times New Roman" w:eastAsia="Times New Roman" w:hAnsi="Times New Roman" w:cs="Times New Roman"/>
          <w:color w:val="000000"/>
          <w:kern w:val="0"/>
          <w:sz w:val="24"/>
          <w:szCs w:val="24"/>
          <w:lang w:bidi="en-US"/>
          <w14:ligatures w14:val="none"/>
        </w:rPr>
      </w:pPr>
      <w:r w:rsidRPr="004F7119">
        <w:rPr>
          <w:rFonts w:ascii="Times New Roman" w:hAnsi="Times New Roman" w:cs="Times New Roman"/>
          <w:sz w:val="24"/>
          <w:szCs w:val="24"/>
        </w:rPr>
        <w:t xml:space="preserve">Figure 5: </w:t>
      </w:r>
      <w:r w:rsidR="001257C9" w:rsidRPr="004F7119">
        <w:rPr>
          <w:rFonts w:ascii="Times New Roman" w:hAnsi="Times New Roman" w:cs="Times New Roman"/>
          <w:sz w:val="24"/>
          <w:szCs w:val="24"/>
        </w:rPr>
        <w:t>Standard Curve of Fexofenadine Hydrochloride 120 mg Tablet</w:t>
      </w:r>
    </w:p>
    <w:p w14:paraId="172A15BD" w14:textId="77777777" w:rsidR="001257C9" w:rsidRPr="004F7119" w:rsidRDefault="001257C9" w:rsidP="004F7119">
      <w:pPr>
        <w:pStyle w:val="ListParagraph"/>
        <w:spacing w:after="0" w:line="360" w:lineRule="auto"/>
        <w:ind w:right="-9"/>
        <w:jc w:val="both"/>
        <w:rPr>
          <w:rFonts w:ascii="Times New Roman" w:hAnsi="Times New Roman" w:cs="Times New Roman"/>
          <w:b/>
          <w:bCs/>
          <w:sz w:val="24"/>
          <w:szCs w:val="24"/>
        </w:rPr>
      </w:pPr>
    </w:p>
    <w:sectPr w:rsidR="001257C9" w:rsidRPr="004F7119" w:rsidSect="009B47B2">
      <w:pgSz w:w="12240" w:h="15840"/>
      <w:pgMar w:top="1440" w:right="1440" w:bottom="1440" w:left="1440" w:header="720" w:footer="720" w:gutter="0"/>
      <w:lnNumType w:countBy="1" w:restart="continuous"/>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61080" w14:textId="77777777" w:rsidR="0039307A" w:rsidRDefault="0039307A" w:rsidP="002E264B">
      <w:pPr>
        <w:spacing w:after="0" w:line="240" w:lineRule="auto"/>
      </w:pPr>
      <w:r>
        <w:separator/>
      </w:r>
    </w:p>
  </w:endnote>
  <w:endnote w:type="continuationSeparator" w:id="0">
    <w:p w14:paraId="1AE0BE04" w14:textId="77777777" w:rsidR="0039307A" w:rsidRDefault="0039307A" w:rsidP="002E2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068143"/>
      <w:docPartObj>
        <w:docPartGallery w:val="Page Numbers (Bottom of Page)"/>
        <w:docPartUnique/>
      </w:docPartObj>
    </w:sdtPr>
    <w:sdtEndPr>
      <w:rPr>
        <w:noProof/>
      </w:rPr>
    </w:sdtEndPr>
    <w:sdtContent>
      <w:p w14:paraId="1EF4D268" w14:textId="63EB4CE3" w:rsidR="009B47B2" w:rsidRDefault="009B47B2">
        <w:pPr>
          <w:pStyle w:val="Footer"/>
          <w:jc w:val="center"/>
        </w:pPr>
        <w:r>
          <w:fldChar w:fldCharType="begin"/>
        </w:r>
        <w:r>
          <w:instrText xml:space="preserve"> PAGE   \* MERGEFORMAT </w:instrText>
        </w:r>
        <w:r>
          <w:fldChar w:fldCharType="separate"/>
        </w:r>
        <w:r w:rsidR="00A53E93">
          <w:rPr>
            <w:noProof/>
          </w:rPr>
          <w:t>1</w:t>
        </w:r>
        <w:r>
          <w:rPr>
            <w:noProof/>
          </w:rPr>
          <w:fldChar w:fldCharType="end"/>
        </w:r>
      </w:p>
    </w:sdtContent>
  </w:sdt>
  <w:p w14:paraId="5A225C28" w14:textId="77777777" w:rsidR="00746189" w:rsidRDefault="007461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8AD7A" w14:textId="77777777" w:rsidR="0039307A" w:rsidRDefault="0039307A" w:rsidP="002E264B">
      <w:pPr>
        <w:spacing w:after="0" w:line="240" w:lineRule="auto"/>
      </w:pPr>
      <w:r>
        <w:separator/>
      </w:r>
    </w:p>
  </w:footnote>
  <w:footnote w:type="continuationSeparator" w:id="0">
    <w:p w14:paraId="264E7FE1" w14:textId="77777777" w:rsidR="0039307A" w:rsidRDefault="0039307A" w:rsidP="002E2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0FFF1" w14:textId="1481EEF0" w:rsidR="009B47B2" w:rsidRDefault="009B47B2">
    <w:pPr>
      <w:pStyle w:val="Header"/>
      <w:jc w:val="center"/>
    </w:pPr>
  </w:p>
  <w:p w14:paraId="37AD6644" w14:textId="77777777" w:rsidR="009B47B2" w:rsidRDefault="009B47B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6CB0"/>
    <w:multiLevelType w:val="multilevel"/>
    <w:tmpl w:val="1C3226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2C27EC4"/>
    <w:multiLevelType w:val="hybridMultilevel"/>
    <w:tmpl w:val="388CB7D0"/>
    <w:lvl w:ilvl="0" w:tplc="02B2D952">
      <w:start w:val="1"/>
      <w:numFmt w:val="bullet"/>
      <w:lvlText w:val="•"/>
      <w:lvlJc w:val="left"/>
      <w:pPr>
        <w:ind w:left="1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2" w15:restartNumberingAfterBreak="0">
    <w:nsid w:val="057B60E4"/>
    <w:multiLevelType w:val="multilevel"/>
    <w:tmpl w:val="86F4A01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66D2A02"/>
    <w:multiLevelType w:val="hybridMultilevel"/>
    <w:tmpl w:val="A6F234C2"/>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4" w15:restartNumberingAfterBreak="0">
    <w:nsid w:val="06D30AB0"/>
    <w:multiLevelType w:val="hybridMultilevel"/>
    <w:tmpl w:val="45E0F1E0"/>
    <w:lvl w:ilvl="0" w:tplc="A7ACDDE0">
      <w:start w:val="1"/>
      <w:numFmt w:val="bullet"/>
      <w:lvlText w:val="•"/>
      <w:lvlJc w:val="left"/>
      <w:pPr>
        <w:ind w:left="1605" w:hanging="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5" w15:restartNumberingAfterBreak="0">
    <w:nsid w:val="112A1CEE"/>
    <w:multiLevelType w:val="hybridMultilevel"/>
    <w:tmpl w:val="3466BBD2"/>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6" w15:restartNumberingAfterBreak="0">
    <w:nsid w:val="151B5E3A"/>
    <w:multiLevelType w:val="hybridMultilevel"/>
    <w:tmpl w:val="501E25CE"/>
    <w:lvl w:ilvl="0" w:tplc="6BBA4762">
      <w:start w:val="1"/>
      <w:numFmt w:val="bullet"/>
      <w:lvlText w:val="•"/>
      <w:lvlJc w:val="left"/>
      <w:pPr>
        <w:ind w:left="1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7" w15:restartNumberingAfterBreak="0">
    <w:nsid w:val="18B514AC"/>
    <w:multiLevelType w:val="hybridMultilevel"/>
    <w:tmpl w:val="FFFFFFFF"/>
    <w:lvl w:ilvl="0" w:tplc="66B83F6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94AC0A">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3040DA">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4AF90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6EFBC2">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5E3830">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9EF3E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1A4240">
      <w:start w:val="1"/>
      <w:numFmt w:val="bullet"/>
      <w:lvlText w:val="o"/>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589272">
      <w:start w:val="1"/>
      <w:numFmt w:val="bullet"/>
      <w:lvlText w:val="▪"/>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DFE4008"/>
    <w:multiLevelType w:val="multilevel"/>
    <w:tmpl w:val="73ECC07C"/>
    <w:lvl w:ilvl="0">
      <w:start w:val="4"/>
      <w:numFmt w:val="decimal"/>
      <w:lvlText w:val="%1"/>
      <w:lvlJc w:val="left"/>
      <w:pPr>
        <w:ind w:left="675" w:hanging="675"/>
      </w:pPr>
      <w:rPr>
        <w:rFonts w:hint="default"/>
      </w:rPr>
    </w:lvl>
    <w:lvl w:ilvl="1">
      <w:start w:val="1"/>
      <w:numFmt w:val="decimal"/>
      <w:lvlText w:val="%1.%2"/>
      <w:lvlJc w:val="left"/>
      <w:pPr>
        <w:ind w:left="675" w:hanging="675"/>
      </w:pPr>
      <w:rPr>
        <w:rFonts w:hint="default"/>
      </w:rPr>
    </w:lvl>
    <w:lvl w:ilvl="2">
      <w:start w:val="6"/>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1B675C"/>
    <w:multiLevelType w:val="hybridMultilevel"/>
    <w:tmpl w:val="178476F2"/>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0" w15:restartNumberingAfterBreak="0">
    <w:nsid w:val="2B9069D1"/>
    <w:multiLevelType w:val="hybridMultilevel"/>
    <w:tmpl w:val="FFFFFFFF"/>
    <w:lvl w:ilvl="0" w:tplc="6BBA4762">
      <w:start w:val="1"/>
      <w:numFmt w:val="bullet"/>
      <w:lvlText w:val="•"/>
      <w:lvlJc w:val="left"/>
      <w:pPr>
        <w:ind w:left="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9AA1DE">
      <w:start w:val="1"/>
      <w:numFmt w:val="bullet"/>
      <w:lvlText w:val="o"/>
      <w:lvlJc w:val="left"/>
      <w:pPr>
        <w:ind w:left="1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2045E6">
      <w:start w:val="1"/>
      <w:numFmt w:val="bullet"/>
      <w:lvlText w:val="▪"/>
      <w:lvlJc w:val="left"/>
      <w:pPr>
        <w:ind w:left="23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5A013A">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70CF84">
      <w:start w:val="1"/>
      <w:numFmt w:val="bullet"/>
      <w:lvlText w:val="o"/>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409D46">
      <w:start w:val="1"/>
      <w:numFmt w:val="bullet"/>
      <w:lvlText w:val="▪"/>
      <w:lvlJc w:val="left"/>
      <w:pPr>
        <w:ind w:left="4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6AFEAA">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88F150">
      <w:start w:val="1"/>
      <w:numFmt w:val="bullet"/>
      <w:lvlText w:val="o"/>
      <w:lvlJc w:val="left"/>
      <w:pPr>
        <w:ind w:left="5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8427C2">
      <w:start w:val="1"/>
      <w:numFmt w:val="bullet"/>
      <w:lvlText w:val="▪"/>
      <w:lvlJc w:val="left"/>
      <w:pPr>
        <w:ind w:left="6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1AC5ADC"/>
    <w:multiLevelType w:val="hybridMultilevel"/>
    <w:tmpl w:val="FFFFFFFF"/>
    <w:lvl w:ilvl="0" w:tplc="D316AD5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76BB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3CE80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72C95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C23C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66339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42A8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64CC9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D8A0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23B4630"/>
    <w:multiLevelType w:val="hybridMultilevel"/>
    <w:tmpl w:val="E6A04AA2"/>
    <w:lvl w:ilvl="0" w:tplc="02B2D95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384B7A"/>
    <w:multiLevelType w:val="hybridMultilevel"/>
    <w:tmpl w:val="FFFFFFFF"/>
    <w:lvl w:ilvl="0" w:tplc="81425E44">
      <w:start w:val="1"/>
      <w:numFmt w:val="bullet"/>
      <w:lvlText w:val="•"/>
      <w:lvlJc w:val="left"/>
      <w:pPr>
        <w:ind w:left="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E4576A">
      <w:start w:val="1"/>
      <w:numFmt w:val="bullet"/>
      <w:lvlText w:val="o"/>
      <w:lvlJc w:val="left"/>
      <w:pPr>
        <w:ind w:left="1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0C3592">
      <w:start w:val="1"/>
      <w:numFmt w:val="bullet"/>
      <w:lvlText w:val="▪"/>
      <w:lvlJc w:val="left"/>
      <w:pPr>
        <w:ind w:left="18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C84314">
      <w:start w:val="1"/>
      <w:numFmt w:val="bullet"/>
      <w:lvlText w:val="•"/>
      <w:lvlJc w:val="left"/>
      <w:pPr>
        <w:ind w:left="2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08F280">
      <w:start w:val="1"/>
      <w:numFmt w:val="bullet"/>
      <w:lvlText w:val="o"/>
      <w:lvlJc w:val="left"/>
      <w:pPr>
        <w:ind w:left="3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6CEECE">
      <w:start w:val="1"/>
      <w:numFmt w:val="bullet"/>
      <w:lvlText w:val="▪"/>
      <w:lvlJc w:val="left"/>
      <w:pPr>
        <w:ind w:left="39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BCF24E">
      <w:start w:val="1"/>
      <w:numFmt w:val="bullet"/>
      <w:lvlText w:val="•"/>
      <w:lvlJc w:val="left"/>
      <w:pPr>
        <w:ind w:left="46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BE5FC8">
      <w:start w:val="1"/>
      <w:numFmt w:val="bullet"/>
      <w:lvlText w:val="o"/>
      <w:lvlJc w:val="left"/>
      <w:pPr>
        <w:ind w:left="54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9E9424">
      <w:start w:val="1"/>
      <w:numFmt w:val="bullet"/>
      <w:lvlText w:val="▪"/>
      <w:lvlJc w:val="left"/>
      <w:pPr>
        <w:ind w:left="61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93B3F8F"/>
    <w:multiLevelType w:val="hybridMultilevel"/>
    <w:tmpl w:val="427AC7B2"/>
    <w:lvl w:ilvl="0" w:tplc="02B2D95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715994"/>
    <w:multiLevelType w:val="hybridMultilevel"/>
    <w:tmpl w:val="FFFFFFFF"/>
    <w:lvl w:ilvl="0" w:tplc="7832A80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A2690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981A9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7C79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9EF8D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A621B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C4DC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3E102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F6FC2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3E03213"/>
    <w:multiLevelType w:val="multilevel"/>
    <w:tmpl w:val="3CBEB842"/>
    <w:lvl w:ilvl="0">
      <w:start w:val="1"/>
      <w:numFmt w:val="decimal"/>
      <w:lvlText w:val="%1."/>
      <w:lvlJc w:val="left"/>
      <w:pPr>
        <w:ind w:left="540" w:hanging="360"/>
      </w:pPr>
      <w:rPr>
        <w:rFonts w:hint="default"/>
        <w:b/>
        <w:bCs/>
      </w:rPr>
    </w:lvl>
    <w:lvl w:ilvl="1">
      <w:start w:val="1"/>
      <w:numFmt w:val="decimal"/>
      <w:isLgl/>
      <w:lvlText w:val="%1.%2."/>
      <w:lvlJc w:val="left"/>
      <w:pPr>
        <w:ind w:left="540" w:hanging="360"/>
      </w:pPr>
      <w:rPr>
        <w:rFonts w:hint="default"/>
        <w:b/>
      </w:rPr>
    </w:lvl>
    <w:lvl w:ilvl="2">
      <w:start w:val="1"/>
      <w:numFmt w:val="decimal"/>
      <w:isLgl/>
      <w:lvlText w:val="%1.%2.%3."/>
      <w:lvlJc w:val="left"/>
      <w:pPr>
        <w:ind w:left="900" w:hanging="720"/>
      </w:pPr>
      <w:rPr>
        <w:rFonts w:hint="default"/>
        <w:b/>
      </w:rPr>
    </w:lvl>
    <w:lvl w:ilvl="3">
      <w:start w:val="1"/>
      <w:numFmt w:val="decimal"/>
      <w:isLgl/>
      <w:lvlText w:val="%1.%2.%3.%4."/>
      <w:lvlJc w:val="left"/>
      <w:pPr>
        <w:ind w:left="900" w:hanging="720"/>
      </w:pPr>
      <w:rPr>
        <w:rFonts w:hint="default"/>
        <w:b/>
      </w:rPr>
    </w:lvl>
    <w:lvl w:ilvl="4">
      <w:start w:val="1"/>
      <w:numFmt w:val="decimal"/>
      <w:isLgl/>
      <w:lvlText w:val="%1.%2.%3.%4.%5."/>
      <w:lvlJc w:val="left"/>
      <w:pPr>
        <w:ind w:left="1260" w:hanging="1080"/>
      </w:pPr>
      <w:rPr>
        <w:rFonts w:hint="default"/>
        <w:b/>
      </w:rPr>
    </w:lvl>
    <w:lvl w:ilvl="5">
      <w:start w:val="1"/>
      <w:numFmt w:val="decimal"/>
      <w:isLgl/>
      <w:lvlText w:val="%1.%2.%3.%4.%5.%6."/>
      <w:lvlJc w:val="left"/>
      <w:pPr>
        <w:ind w:left="1260" w:hanging="1080"/>
      </w:pPr>
      <w:rPr>
        <w:rFonts w:hint="default"/>
        <w:b/>
      </w:rPr>
    </w:lvl>
    <w:lvl w:ilvl="6">
      <w:start w:val="1"/>
      <w:numFmt w:val="decimal"/>
      <w:isLgl/>
      <w:lvlText w:val="%1.%2.%3.%4.%5.%6.%7."/>
      <w:lvlJc w:val="left"/>
      <w:pPr>
        <w:ind w:left="1620" w:hanging="1440"/>
      </w:pPr>
      <w:rPr>
        <w:rFonts w:hint="default"/>
        <w:b/>
      </w:rPr>
    </w:lvl>
    <w:lvl w:ilvl="7">
      <w:start w:val="1"/>
      <w:numFmt w:val="decimal"/>
      <w:isLgl/>
      <w:lvlText w:val="%1.%2.%3.%4.%5.%6.%7.%8."/>
      <w:lvlJc w:val="left"/>
      <w:pPr>
        <w:ind w:left="1620" w:hanging="1440"/>
      </w:pPr>
      <w:rPr>
        <w:rFonts w:hint="default"/>
        <w:b/>
      </w:rPr>
    </w:lvl>
    <w:lvl w:ilvl="8">
      <w:start w:val="1"/>
      <w:numFmt w:val="decimal"/>
      <w:isLgl/>
      <w:lvlText w:val="%1.%2.%3.%4.%5.%6.%7.%8.%9."/>
      <w:lvlJc w:val="left"/>
      <w:pPr>
        <w:ind w:left="1980" w:hanging="1800"/>
      </w:pPr>
      <w:rPr>
        <w:rFonts w:hint="default"/>
        <w:b/>
      </w:rPr>
    </w:lvl>
  </w:abstractNum>
  <w:abstractNum w:abstractNumId="17" w15:restartNumberingAfterBreak="0">
    <w:nsid w:val="44151561"/>
    <w:multiLevelType w:val="hybridMultilevel"/>
    <w:tmpl w:val="A13C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337900"/>
    <w:multiLevelType w:val="hybridMultilevel"/>
    <w:tmpl w:val="2FAA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5333C"/>
    <w:multiLevelType w:val="multilevel"/>
    <w:tmpl w:val="86F4A01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F6C2409"/>
    <w:multiLevelType w:val="hybridMultilevel"/>
    <w:tmpl w:val="FFFFFFFF"/>
    <w:lvl w:ilvl="0" w:tplc="3842833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08AFC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C6020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D66A6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04C54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68061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E404F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EA28E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54E7E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691459B"/>
    <w:multiLevelType w:val="hybridMultilevel"/>
    <w:tmpl w:val="FFFFFFFF"/>
    <w:lvl w:ilvl="0" w:tplc="02B2D95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325E7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68116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52E4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48B83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58B6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FE53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4674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FAA95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8197510"/>
    <w:multiLevelType w:val="multilevel"/>
    <w:tmpl w:val="1C3226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5B4D6887"/>
    <w:multiLevelType w:val="hybridMultilevel"/>
    <w:tmpl w:val="8D543A20"/>
    <w:lvl w:ilvl="0" w:tplc="A7ACDDE0">
      <w:start w:val="1"/>
      <w:numFmt w:val="bullet"/>
      <w:lvlText w:val="•"/>
      <w:lvlJc w:val="left"/>
      <w:pPr>
        <w:ind w:left="1605" w:hanging="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24" w15:restartNumberingAfterBreak="0">
    <w:nsid w:val="5D4E465E"/>
    <w:multiLevelType w:val="hybridMultilevel"/>
    <w:tmpl w:val="FFFFFFFF"/>
    <w:lvl w:ilvl="0" w:tplc="6B32F2C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624A4C">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82FAD2">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86FA9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14EB42">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6C93F2">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BE605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506AC2">
      <w:start w:val="1"/>
      <w:numFmt w:val="bullet"/>
      <w:lvlText w:val="o"/>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F85E72">
      <w:start w:val="1"/>
      <w:numFmt w:val="bullet"/>
      <w:lvlText w:val="▪"/>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DE312AD"/>
    <w:multiLevelType w:val="hybridMultilevel"/>
    <w:tmpl w:val="FFFFFFFF"/>
    <w:lvl w:ilvl="0" w:tplc="546ACAC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3434E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32D2F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18E4B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18673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BED60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98F0C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EC693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D8B61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E923ED8"/>
    <w:multiLevelType w:val="hybridMultilevel"/>
    <w:tmpl w:val="25441734"/>
    <w:lvl w:ilvl="0" w:tplc="6BBA4762">
      <w:start w:val="1"/>
      <w:numFmt w:val="bullet"/>
      <w:lvlText w:val="•"/>
      <w:lvlJc w:val="left"/>
      <w:pPr>
        <w:ind w:left="1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27" w15:restartNumberingAfterBreak="0">
    <w:nsid w:val="60D10B5B"/>
    <w:multiLevelType w:val="hybridMultilevel"/>
    <w:tmpl w:val="FFFFFFFF"/>
    <w:lvl w:ilvl="0" w:tplc="885A712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7A9B6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7C0F1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AE083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B058C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EC9B0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1080C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5C6D8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32BF8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48A4C19"/>
    <w:multiLevelType w:val="hybridMultilevel"/>
    <w:tmpl w:val="1B7A7B38"/>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29" w15:restartNumberingAfterBreak="0">
    <w:nsid w:val="64C93106"/>
    <w:multiLevelType w:val="hybridMultilevel"/>
    <w:tmpl w:val="025615B4"/>
    <w:lvl w:ilvl="0" w:tplc="A7ACDDE0">
      <w:start w:val="1"/>
      <w:numFmt w:val="bullet"/>
      <w:lvlText w:val="•"/>
      <w:lvlJc w:val="left"/>
      <w:pPr>
        <w:ind w:left="1605" w:hanging="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30" w15:restartNumberingAfterBreak="0">
    <w:nsid w:val="68B1238A"/>
    <w:multiLevelType w:val="hybridMultilevel"/>
    <w:tmpl w:val="FFFFFFFF"/>
    <w:lvl w:ilvl="0" w:tplc="20BE857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CE5A7A">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4C7540">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D4D6D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1EDAC4">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9E980C">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F896D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3CED2C">
      <w:start w:val="1"/>
      <w:numFmt w:val="bullet"/>
      <w:lvlText w:val="o"/>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D021C0">
      <w:start w:val="1"/>
      <w:numFmt w:val="bullet"/>
      <w:lvlText w:val="▪"/>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FF42074"/>
    <w:multiLevelType w:val="hybridMultilevel"/>
    <w:tmpl w:val="73808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5717D9"/>
    <w:multiLevelType w:val="hybridMultilevel"/>
    <w:tmpl w:val="36A4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2B0FE1"/>
    <w:multiLevelType w:val="hybridMultilevel"/>
    <w:tmpl w:val="FFFFFFFF"/>
    <w:lvl w:ilvl="0" w:tplc="A7ACDDE0">
      <w:start w:val="1"/>
      <w:numFmt w:val="bullet"/>
      <w:lvlText w:val="•"/>
      <w:lvlJc w:val="left"/>
      <w:pPr>
        <w:ind w:left="70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A4EDC5E">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A5E4A7A0">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6A81D04">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81C83A68">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3320B12C">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54186DE0">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8A02E2B6">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8FC0324">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7A014F3D"/>
    <w:multiLevelType w:val="hybridMultilevel"/>
    <w:tmpl w:val="4684A884"/>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35" w15:restartNumberingAfterBreak="0">
    <w:nsid w:val="7AAF4EBF"/>
    <w:multiLevelType w:val="hybridMultilevel"/>
    <w:tmpl w:val="8988878A"/>
    <w:lvl w:ilvl="0" w:tplc="6BBA4762">
      <w:start w:val="1"/>
      <w:numFmt w:val="bullet"/>
      <w:lvlText w:val="•"/>
      <w:lvlJc w:val="left"/>
      <w:pPr>
        <w:ind w:left="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0"/>
  </w:num>
  <w:num w:numId="4">
    <w:abstractNumId w:val="22"/>
  </w:num>
  <w:num w:numId="5">
    <w:abstractNumId w:val="33"/>
  </w:num>
  <w:num w:numId="6">
    <w:abstractNumId w:val="11"/>
  </w:num>
  <w:num w:numId="7">
    <w:abstractNumId w:val="15"/>
  </w:num>
  <w:num w:numId="8">
    <w:abstractNumId w:val="20"/>
  </w:num>
  <w:num w:numId="9">
    <w:abstractNumId w:val="30"/>
  </w:num>
  <w:num w:numId="10">
    <w:abstractNumId w:val="25"/>
  </w:num>
  <w:num w:numId="11">
    <w:abstractNumId w:val="7"/>
  </w:num>
  <w:num w:numId="12">
    <w:abstractNumId w:val="27"/>
  </w:num>
  <w:num w:numId="13">
    <w:abstractNumId w:val="24"/>
  </w:num>
  <w:num w:numId="14">
    <w:abstractNumId w:val="21"/>
  </w:num>
  <w:num w:numId="15">
    <w:abstractNumId w:val="19"/>
  </w:num>
  <w:num w:numId="16">
    <w:abstractNumId w:val="2"/>
  </w:num>
  <w:num w:numId="17">
    <w:abstractNumId w:val="17"/>
  </w:num>
  <w:num w:numId="18">
    <w:abstractNumId w:val="10"/>
  </w:num>
  <w:num w:numId="19">
    <w:abstractNumId w:val="13"/>
  </w:num>
  <w:num w:numId="20">
    <w:abstractNumId w:val="28"/>
  </w:num>
  <w:num w:numId="21">
    <w:abstractNumId w:val="5"/>
  </w:num>
  <w:num w:numId="22">
    <w:abstractNumId w:val="23"/>
  </w:num>
  <w:num w:numId="23">
    <w:abstractNumId w:val="29"/>
  </w:num>
  <w:num w:numId="24">
    <w:abstractNumId w:val="4"/>
  </w:num>
  <w:num w:numId="25">
    <w:abstractNumId w:val="18"/>
  </w:num>
  <w:num w:numId="26">
    <w:abstractNumId w:val="34"/>
  </w:num>
  <w:num w:numId="27">
    <w:abstractNumId w:val="9"/>
  </w:num>
  <w:num w:numId="28">
    <w:abstractNumId w:val="3"/>
  </w:num>
  <w:num w:numId="29">
    <w:abstractNumId w:val="6"/>
  </w:num>
  <w:num w:numId="30">
    <w:abstractNumId w:val="26"/>
  </w:num>
  <w:num w:numId="31">
    <w:abstractNumId w:val="35"/>
  </w:num>
  <w:num w:numId="32">
    <w:abstractNumId w:val="1"/>
  </w:num>
  <w:num w:numId="33">
    <w:abstractNumId w:val="14"/>
  </w:num>
  <w:num w:numId="34">
    <w:abstractNumId w:val="12"/>
  </w:num>
  <w:num w:numId="35">
    <w:abstractNumId w:val="31"/>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486"/>
    <w:rsid w:val="00003F07"/>
    <w:rsid w:val="00023B79"/>
    <w:rsid w:val="00051056"/>
    <w:rsid w:val="000514DE"/>
    <w:rsid w:val="00072AC0"/>
    <w:rsid w:val="00083881"/>
    <w:rsid w:val="00097748"/>
    <w:rsid w:val="000B4B08"/>
    <w:rsid w:val="000E17CB"/>
    <w:rsid w:val="000E4354"/>
    <w:rsid w:val="000E6A25"/>
    <w:rsid w:val="001047F7"/>
    <w:rsid w:val="001112D9"/>
    <w:rsid w:val="00111370"/>
    <w:rsid w:val="00124867"/>
    <w:rsid w:val="001257C9"/>
    <w:rsid w:val="00133DD1"/>
    <w:rsid w:val="0014495B"/>
    <w:rsid w:val="0017476D"/>
    <w:rsid w:val="00181AB0"/>
    <w:rsid w:val="00186021"/>
    <w:rsid w:val="001D30CB"/>
    <w:rsid w:val="001D4038"/>
    <w:rsid w:val="0027181C"/>
    <w:rsid w:val="00290F44"/>
    <w:rsid w:val="002D0DC2"/>
    <w:rsid w:val="002E244C"/>
    <w:rsid w:val="002E264B"/>
    <w:rsid w:val="002E4C88"/>
    <w:rsid w:val="00306A04"/>
    <w:rsid w:val="00313685"/>
    <w:rsid w:val="00326932"/>
    <w:rsid w:val="00343E50"/>
    <w:rsid w:val="0039307A"/>
    <w:rsid w:val="003960AB"/>
    <w:rsid w:val="003A15EA"/>
    <w:rsid w:val="003A1AC8"/>
    <w:rsid w:val="003B6E0E"/>
    <w:rsid w:val="004302DF"/>
    <w:rsid w:val="0047621D"/>
    <w:rsid w:val="00496CAC"/>
    <w:rsid w:val="004A098C"/>
    <w:rsid w:val="004F7119"/>
    <w:rsid w:val="005219AF"/>
    <w:rsid w:val="00560215"/>
    <w:rsid w:val="00571BD7"/>
    <w:rsid w:val="00581113"/>
    <w:rsid w:val="00593201"/>
    <w:rsid w:val="005932DC"/>
    <w:rsid w:val="005A27AB"/>
    <w:rsid w:val="005B69B1"/>
    <w:rsid w:val="005D1E7D"/>
    <w:rsid w:val="005E1DBA"/>
    <w:rsid w:val="00624F00"/>
    <w:rsid w:val="0067727A"/>
    <w:rsid w:val="006A6AA8"/>
    <w:rsid w:val="006C194F"/>
    <w:rsid w:val="00746189"/>
    <w:rsid w:val="00750904"/>
    <w:rsid w:val="007774F1"/>
    <w:rsid w:val="007D0B19"/>
    <w:rsid w:val="00845C2E"/>
    <w:rsid w:val="008757BE"/>
    <w:rsid w:val="00875E33"/>
    <w:rsid w:val="00892067"/>
    <w:rsid w:val="00893235"/>
    <w:rsid w:val="008A25E2"/>
    <w:rsid w:val="008A72E8"/>
    <w:rsid w:val="008B2729"/>
    <w:rsid w:val="008B4273"/>
    <w:rsid w:val="008D4B1C"/>
    <w:rsid w:val="0090126D"/>
    <w:rsid w:val="009337E5"/>
    <w:rsid w:val="009340C7"/>
    <w:rsid w:val="00935128"/>
    <w:rsid w:val="00974899"/>
    <w:rsid w:val="009A5B76"/>
    <w:rsid w:val="009B47B2"/>
    <w:rsid w:val="009E6D0E"/>
    <w:rsid w:val="00A06708"/>
    <w:rsid w:val="00A0721C"/>
    <w:rsid w:val="00A26A37"/>
    <w:rsid w:val="00A2789B"/>
    <w:rsid w:val="00A378E5"/>
    <w:rsid w:val="00A43EA1"/>
    <w:rsid w:val="00A53E93"/>
    <w:rsid w:val="00A565F0"/>
    <w:rsid w:val="00A627B9"/>
    <w:rsid w:val="00A67590"/>
    <w:rsid w:val="00A7159E"/>
    <w:rsid w:val="00AA2880"/>
    <w:rsid w:val="00AA5055"/>
    <w:rsid w:val="00AF6486"/>
    <w:rsid w:val="00B2603E"/>
    <w:rsid w:val="00B6046E"/>
    <w:rsid w:val="00B76C77"/>
    <w:rsid w:val="00B9595B"/>
    <w:rsid w:val="00BB423D"/>
    <w:rsid w:val="00BB79AC"/>
    <w:rsid w:val="00BC1CA3"/>
    <w:rsid w:val="00BF3DA5"/>
    <w:rsid w:val="00C23030"/>
    <w:rsid w:val="00C42FDD"/>
    <w:rsid w:val="00C55A34"/>
    <w:rsid w:val="00C759AD"/>
    <w:rsid w:val="00C90182"/>
    <w:rsid w:val="00CA19D7"/>
    <w:rsid w:val="00CA2444"/>
    <w:rsid w:val="00CD58E1"/>
    <w:rsid w:val="00CF541B"/>
    <w:rsid w:val="00D00C72"/>
    <w:rsid w:val="00D05C3C"/>
    <w:rsid w:val="00D1565C"/>
    <w:rsid w:val="00D37D5A"/>
    <w:rsid w:val="00D44A16"/>
    <w:rsid w:val="00D71448"/>
    <w:rsid w:val="00DA1B95"/>
    <w:rsid w:val="00DB6CCE"/>
    <w:rsid w:val="00DC1E6A"/>
    <w:rsid w:val="00DE4C68"/>
    <w:rsid w:val="00E0052B"/>
    <w:rsid w:val="00E02EAB"/>
    <w:rsid w:val="00E03DE3"/>
    <w:rsid w:val="00E12540"/>
    <w:rsid w:val="00E13558"/>
    <w:rsid w:val="00E22D25"/>
    <w:rsid w:val="00E300D3"/>
    <w:rsid w:val="00E4700E"/>
    <w:rsid w:val="00E70E88"/>
    <w:rsid w:val="00EA7FBD"/>
    <w:rsid w:val="00F0607A"/>
    <w:rsid w:val="00F14009"/>
    <w:rsid w:val="00F372AD"/>
    <w:rsid w:val="00F3774F"/>
    <w:rsid w:val="00F4415E"/>
    <w:rsid w:val="00F5299A"/>
    <w:rsid w:val="00F53B2C"/>
    <w:rsid w:val="00F611D1"/>
    <w:rsid w:val="00F81018"/>
    <w:rsid w:val="00F816B9"/>
    <w:rsid w:val="00F94E14"/>
    <w:rsid w:val="00FA29A5"/>
    <w:rsid w:val="00FB5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DE8AB"/>
  <w15:chartTrackingRefBased/>
  <w15:docId w15:val="{1F83EEFB-DA94-4AA6-9F24-F2162112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D58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602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A50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next w:val="Normal"/>
    <w:link w:val="Heading4Char"/>
    <w:uiPriority w:val="9"/>
    <w:unhideWhenUsed/>
    <w:qFormat/>
    <w:rsid w:val="00593201"/>
    <w:pPr>
      <w:keepNext/>
      <w:keepLines/>
      <w:spacing w:after="233"/>
      <w:ind w:left="10" w:hanging="10"/>
      <w:jc w:val="both"/>
      <w:outlineLvl w:val="3"/>
    </w:pPr>
    <w:rPr>
      <w:rFonts w:ascii="Times New Roman" w:eastAsia="Times New Roman" w:hAnsi="Times New Roman" w:cs="Times New Roman"/>
      <w:b/>
      <w:color w:val="000000"/>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8757BE"/>
    <w:pPr>
      <w:spacing w:after="0" w:line="240" w:lineRule="auto"/>
    </w:pPr>
    <w:rPr>
      <w:rFonts w:eastAsiaTheme="minorEastAsia"/>
      <w:kern w:val="0"/>
      <w14:ligatures w14:val="none"/>
    </w:rPr>
    <w:tblPr>
      <w:tblCellMar>
        <w:top w:w="0" w:type="dxa"/>
        <w:left w:w="0" w:type="dxa"/>
        <w:bottom w:w="0" w:type="dxa"/>
        <w:right w:w="0" w:type="dxa"/>
      </w:tblCellMar>
    </w:tblPr>
  </w:style>
  <w:style w:type="paragraph" w:styleId="ListParagraph">
    <w:name w:val="List Paragraph"/>
    <w:basedOn w:val="Normal"/>
    <w:uiPriority w:val="34"/>
    <w:qFormat/>
    <w:rsid w:val="008757BE"/>
    <w:pPr>
      <w:ind w:left="720"/>
      <w:contextualSpacing/>
    </w:pPr>
  </w:style>
  <w:style w:type="character" w:customStyle="1" w:styleId="Heading4Char">
    <w:name w:val="Heading 4 Char"/>
    <w:basedOn w:val="DefaultParagraphFont"/>
    <w:link w:val="Heading4"/>
    <w:rsid w:val="00593201"/>
    <w:rPr>
      <w:rFonts w:ascii="Times New Roman" w:eastAsia="Times New Roman" w:hAnsi="Times New Roman" w:cs="Times New Roman"/>
      <w:b/>
      <w:color w:val="000000"/>
      <w:kern w:val="0"/>
      <w:sz w:val="24"/>
      <w14:ligatures w14:val="none"/>
    </w:rPr>
  </w:style>
  <w:style w:type="character" w:customStyle="1" w:styleId="Heading3Char">
    <w:name w:val="Heading 3 Char"/>
    <w:basedOn w:val="DefaultParagraphFont"/>
    <w:link w:val="Heading3"/>
    <w:uiPriority w:val="9"/>
    <w:rsid w:val="00AA5055"/>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CD58E1"/>
    <w:rPr>
      <w:rFonts w:asciiTheme="majorHAnsi" w:eastAsiaTheme="majorEastAsia" w:hAnsiTheme="majorHAnsi" w:cstheme="majorBidi"/>
      <w:color w:val="2F5496" w:themeColor="accent1" w:themeShade="BF"/>
      <w:sz w:val="32"/>
      <w:szCs w:val="32"/>
    </w:rPr>
  </w:style>
  <w:style w:type="table" w:styleId="TableGrid0">
    <w:name w:val="Table Grid"/>
    <w:basedOn w:val="TableNormal"/>
    <w:uiPriority w:val="39"/>
    <w:rsid w:val="001D3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2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64B"/>
  </w:style>
  <w:style w:type="paragraph" w:styleId="Footer">
    <w:name w:val="footer"/>
    <w:basedOn w:val="Normal"/>
    <w:link w:val="FooterChar"/>
    <w:uiPriority w:val="99"/>
    <w:unhideWhenUsed/>
    <w:rsid w:val="002E2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64B"/>
  </w:style>
  <w:style w:type="character" w:customStyle="1" w:styleId="Heading2Char">
    <w:name w:val="Heading 2 Char"/>
    <w:basedOn w:val="DefaultParagraphFont"/>
    <w:link w:val="Heading2"/>
    <w:uiPriority w:val="9"/>
    <w:rsid w:val="00560215"/>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E70E88"/>
    <w:rPr>
      <w:sz w:val="16"/>
      <w:szCs w:val="16"/>
    </w:rPr>
  </w:style>
  <w:style w:type="paragraph" w:styleId="CommentText">
    <w:name w:val="annotation text"/>
    <w:basedOn w:val="Normal"/>
    <w:link w:val="CommentTextChar"/>
    <w:uiPriority w:val="99"/>
    <w:semiHidden/>
    <w:unhideWhenUsed/>
    <w:rsid w:val="00E70E88"/>
    <w:pPr>
      <w:spacing w:line="240" w:lineRule="auto"/>
    </w:pPr>
    <w:rPr>
      <w:sz w:val="20"/>
      <w:szCs w:val="20"/>
    </w:rPr>
  </w:style>
  <w:style w:type="character" w:customStyle="1" w:styleId="CommentTextChar">
    <w:name w:val="Comment Text Char"/>
    <w:basedOn w:val="DefaultParagraphFont"/>
    <w:link w:val="CommentText"/>
    <w:uiPriority w:val="99"/>
    <w:semiHidden/>
    <w:rsid w:val="00E70E88"/>
    <w:rPr>
      <w:sz w:val="20"/>
      <w:szCs w:val="20"/>
    </w:rPr>
  </w:style>
  <w:style w:type="paragraph" w:styleId="CommentSubject">
    <w:name w:val="annotation subject"/>
    <w:basedOn w:val="CommentText"/>
    <w:next w:val="CommentText"/>
    <w:link w:val="CommentSubjectChar"/>
    <w:uiPriority w:val="99"/>
    <w:semiHidden/>
    <w:unhideWhenUsed/>
    <w:rsid w:val="00E70E88"/>
    <w:rPr>
      <w:b/>
      <w:bCs/>
    </w:rPr>
  </w:style>
  <w:style w:type="character" w:customStyle="1" w:styleId="CommentSubjectChar">
    <w:name w:val="Comment Subject Char"/>
    <w:basedOn w:val="CommentTextChar"/>
    <w:link w:val="CommentSubject"/>
    <w:uiPriority w:val="99"/>
    <w:semiHidden/>
    <w:rsid w:val="00E70E88"/>
    <w:rPr>
      <w:b/>
      <w:bCs/>
      <w:sz w:val="20"/>
      <w:szCs w:val="20"/>
    </w:rPr>
  </w:style>
  <w:style w:type="paragraph" w:styleId="BalloonText">
    <w:name w:val="Balloon Text"/>
    <w:basedOn w:val="Normal"/>
    <w:link w:val="BalloonTextChar"/>
    <w:uiPriority w:val="99"/>
    <w:semiHidden/>
    <w:unhideWhenUsed/>
    <w:rsid w:val="00E70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E88"/>
    <w:rPr>
      <w:rFonts w:ascii="Segoe UI" w:hAnsi="Segoe UI" w:cs="Segoe UI"/>
      <w:sz w:val="18"/>
      <w:szCs w:val="18"/>
    </w:rPr>
  </w:style>
  <w:style w:type="character" w:styleId="LineNumber">
    <w:name w:val="line number"/>
    <w:basedOn w:val="DefaultParagraphFont"/>
    <w:uiPriority w:val="99"/>
    <w:semiHidden/>
    <w:unhideWhenUsed/>
    <w:rsid w:val="00892067"/>
  </w:style>
  <w:style w:type="character" w:styleId="PlaceholderText">
    <w:name w:val="Placeholder Text"/>
    <w:basedOn w:val="DefaultParagraphFont"/>
    <w:uiPriority w:val="99"/>
    <w:semiHidden/>
    <w:rsid w:val="00083881"/>
    <w:rPr>
      <w:color w:val="808080"/>
    </w:rPr>
  </w:style>
  <w:style w:type="character" w:styleId="Hyperlink">
    <w:name w:val="Hyperlink"/>
    <w:basedOn w:val="DefaultParagraphFont"/>
    <w:uiPriority w:val="99"/>
    <w:unhideWhenUsed/>
    <w:rsid w:val="002D0DC2"/>
    <w:rPr>
      <w:color w:val="0563C1" w:themeColor="hyperlink"/>
      <w:u w:val="single"/>
    </w:rPr>
  </w:style>
  <w:style w:type="character" w:customStyle="1" w:styleId="UnresolvedMention">
    <w:name w:val="Unresolved Mention"/>
    <w:basedOn w:val="DefaultParagraphFont"/>
    <w:uiPriority w:val="99"/>
    <w:semiHidden/>
    <w:unhideWhenUsed/>
    <w:rsid w:val="002D0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30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A8CC3-EED4-4D56-8D2D-17E6B1E26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4205</Words>
  <Characters>23973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dc:creator>
  <cp:keywords/>
  <dc:description/>
  <cp:lastModifiedBy>USER</cp:lastModifiedBy>
  <cp:revision>8</cp:revision>
  <cp:lastPrinted>2023-05-01T12:13:00Z</cp:lastPrinted>
  <dcterms:created xsi:type="dcterms:W3CDTF">2023-05-01T12:07:00Z</dcterms:created>
  <dcterms:modified xsi:type="dcterms:W3CDTF">2023-05-01T12:22:00Z</dcterms:modified>
</cp:coreProperties>
</file>